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1DD" w:rsidRDefault="00EE561A" w:rsidP="00C751DD">
      <w:pPr>
        <w:spacing w:after="0" w:line="240" w:lineRule="auto"/>
        <w:rPr>
          <w:rFonts w:ascii="Calibri" w:eastAsia="Times New Roman" w:hAnsi="Calibri" w:cs="Calibri"/>
          <w:b/>
          <w:bCs/>
          <w:color w:val="2F75B5"/>
          <w:sz w:val="24"/>
          <w:szCs w:val="20"/>
          <w:lang w:eastAsia="es-EC"/>
        </w:rPr>
      </w:pPr>
      <w:r>
        <w:rPr>
          <w:rFonts w:ascii="Calibri" w:eastAsia="Times New Roman" w:hAnsi="Calibri" w:cs="Calibri"/>
          <w:b/>
          <w:bCs/>
          <w:color w:val="2F75B5"/>
          <w:sz w:val="24"/>
          <w:szCs w:val="20"/>
          <w:lang w:eastAsia="es-EC"/>
        </w:rPr>
        <w:t>ANEXO 3</w:t>
      </w:r>
      <w:r w:rsidR="00C751DD" w:rsidRPr="00923C56">
        <w:rPr>
          <w:rFonts w:ascii="Calibri" w:eastAsia="Times New Roman" w:hAnsi="Calibri" w:cs="Calibri"/>
          <w:b/>
          <w:bCs/>
          <w:color w:val="2F75B5"/>
          <w:sz w:val="24"/>
          <w:szCs w:val="20"/>
          <w:lang w:eastAsia="es-EC"/>
        </w:rPr>
        <w:t xml:space="preserve">. </w:t>
      </w:r>
      <w:r>
        <w:rPr>
          <w:rFonts w:ascii="Calibri" w:eastAsia="Times New Roman" w:hAnsi="Calibri" w:cs="Calibri"/>
          <w:b/>
          <w:bCs/>
          <w:color w:val="2F75B5"/>
          <w:sz w:val="24"/>
          <w:szCs w:val="20"/>
          <w:lang w:eastAsia="es-EC"/>
        </w:rPr>
        <w:t>REGISTRO FOTOGRÁFICO DE TALLERES PARTICIPATIVOS</w:t>
      </w:r>
    </w:p>
    <w:p w:rsidR="00EE561A" w:rsidRDefault="00EE561A" w:rsidP="00C751DD">
      <w:pPr>
        <w:spacing w:after="0" w:line="240" w:lineRule="auto"/>
        <w:rPr>
          <w:rFonts w:ascii="Calibri" w:eastAsia="Times New Roman" w:hAnsi="Calibri" w:cs="Calibri"/>
          <w:b/>
          <w:bCs/>
          <w:color w:val="2F75B5"/>
          <w:sz w:val="24"/>
          <w:szCs w:val="20"/>
          <w:lang w:eastAsia="es-EC"/>
        </w:rPr>
      </w:pPr>
    </w:p>
    <w:p w:rsidR="008528AA" w:rsidRPr="00255CD1" w:rsidRDefault="008528AA" w:rsidP="008528AA">
      <w:pPr>
        <w:pStyle w:val="Ttulo1"/>
        <w:jc w:val="center"/>
        <w:rPr>
          <w:sz w:val="22"/>
        </w:rPr>
      </w:pPr>
      <w:r w:rsidRPr="00255CD1">
        <w:rPr>
          <w:sz w:val="22"/>
        </w:rPr>
        <w:t>TALLER PARTICIPATIVO N° 1</w:t>
      </w:r>
    </w:p>
    <w:p w:rsidR="008528AA" w:rsidRPr="00255CD1" w:rsidRDefault="008528AA" w:rsidP="008528AA">
      <w:pPr>
        <w:pStyle w:val="Ttulo1"/>
        <w:jc w:val="center"/>
        <w:rPr>
          <w:sz w:val="22"/>
        </w:rPr>
      </w:pPr>
      <w:r w:rsidRPr="00255CD1">
        <w:rPr>
          <w:sz w:val="22"/>
        </w:rPr>
        <w:t>PRESENTACIÓN DE PLAN METODOLÓGICO Y HOJA DE RUTA</w:t>
      </w:r>
    </w:p>
    <w:p w:rsidR="008528AA" w:rsidRDefault="008528AA" w:rsidP="008528AA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528AA" w:rsidTr="0015425D">
        <w:tc>
          <w:tcPr>
            <w:tcW w:w="4508" w:type="dxa"/>
          </w:tcPr>
          <w:p w:rsidR="008528AA" w:rsidRDefault="008528AA" w:rsidP="0015425D">
            <w:r w:rsidRPr="007E1FB7">
              <w:rPr>
                <w:b/>
              </w:rPr>
              <w:t>Fecha:</w:t>
            </w:r>
            <w:r>
              <w:t xml:space="preserve"> 13 de septiembre de 2017</w:t>
            </w:r>
          </w:p>
        </w:tc>
        <w:tc>
          <w:tcPr>
            <w:tcW w:w="4508" w:type="dxa"/>
          </w:tcPr>
          <w:p w:rsidR="008528AA" w:rsidRDefault="008528AA" w:rsidP="0015425D">
            <w:r w:rsidRPr="007E1FB7">
              <w:rPr>
                <w:b/>
              </w:rPr>
              <w:t>Lugar:</w:t>
            </w:r>
            <w:r>
              <w:t xml:space="preserve"> Auditorio Consejo Provincial de Napo – Ciudad de Tena</w:t>
            </w:r>
          </w:p>
        </w:tc>
      </w:tr>
      <w:tr w:rsidR="008528AA" w:rsidTr="0015425D">
        <w:tc>
          <w:tcPr>
            <w:tcW w:w="9016" w:type="dxa"/>
            <w:gridSpan w:val="2"/>
          </w:tcPr>
          <w:p w:rsidR="008528AA" w:rsidRPr="007E1FB7" w:rsidRDefault="008528AA" w:rsidP="0015425D">
            <w:pPr>
              <w:rPr>
                <w:b/>
              </w:rPr>
            </w:pPr>
            <w:r>
              <w:rPr>
                <w:b/>
              </w:rPr>
              <w:t>Actores</w:t>
            </w:r>
            <w:r w:rsidRPr="007E1FB7">
              <w:rPr>
                <w:b/>
              </w:rPr>
              <w:t xml:space="preserve"> Participantes: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Provincial y Cantonales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Ministerio del Ambiente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Ministerio de Agricultura y Ganadería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Ministerio de Turismo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Universidad IKIAM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Proyecto GEF Napo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Asociaciones y Gremios de la Sociedad Civil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proofErr w:type="spellStart"/>
            <w:r>
              <w:t>The</w:t>
            </w:r>
            <w:proofErr w:type="spellEnd"/>
            <w:r>
              <w:t xml:space="preserve"> Natura </w:t>
            </w:r>
            <w:proofErr w:type="spellStart"/>
            <w:r>
              <w:t>Conservancy</w:t>
            </w:r>
            <w:proofErr w:type="spellEnd"/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Conservación Internacional</w:t>
            </w:r>
          </w:p>
        </w:tc>
      </w:tr>
    </w:tbl>
    <w:p w:rsidR="008528AA" w:rsidRDefault="008528AA" w:rsidP="008528AA">
      <w:pPr>
        <w:jc w:val="center"/>
      </w:pPr>
      <w:r>
        <w:rPr>
          <w:noProof/>
          <w:lang w:eastAsia="es-EC"/>
        </w:rPr>
        <w:drawing>
          <wp:inline distT="0" distB="0" distL="0" distR="0" wp14:anchorId="37DE36DE" wp14:editId="62EBBE22">
            <wp:extent cx="4814454" cy="3611108"/>
            <wp:effectExtent l="0" t="0" r="571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0927-WA0008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90" cy="36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 w:rsidRPr="00B8783C">
        <w:rPr>
          <w:sz w:val="20"/>
        </w:rPr>
        <w:t>Foto 1. Representantes de Instituciones y Ciudadanía de la provincia de Napo</w:t>
      </w:r>
    </w:p>
    <w:p w:rsidR="008528AA" w:rsidRPr="00B8783C" w:rsidRDefault="008528AA" w:rsidP="008528AA">
      <w:pPr>
        <w:spacing w:line="240" w:lineRule="auto"/>
      </w:pPr>
    </w:p>
    <w:p w:rsidR="008528AA" w:rsidRDefault="008528AA" w:rsidP="008528AA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08EA163E" wp14:editId="1763ED9E">
            <wp:extent cx="4869873" cy="3652674"/>
            <wp:effectExtent l="0" t="0" r="698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913-WA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405" cy="366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 w:rsidRPr="00B8783C">
        <w:rPr>
          <w:sz w:val="20"/>
        </w:rPr>
        <w:t>Foto 2. Presentación de Plan Metodológico y Hoja de Ruta del Proyecto Zonificación Ecológica Económica de la provincia de Napo</w:t>
      </w:r>
    </w:p>
    <w:p w:rsidR="00EE561A" w:rsidRPr="00923C56" w:rsidRDefault="00EE561A" w:rsidP="00C751DD">
      <w:pPr>
        <w:spacing w:after="0" w:line="240" w:lineRule="auto"/>
        <w:rPr>
          <w:rFonts w:ascii="Calibri" w:eastAsia="Times New Roman" w:hAnsi="Calibri" w:cs="Calibri"/>
          <w:b/>
          <w:bCs/>
          <w:color w:val="2F75B5"/>
          <w:sz w:val="24"/>
          <w:szCs w:val="20"/>
          <w:lang w:eastAsia="es-EC"/>
        </w:rPr>
      </w:pPr>
    </w:p>
    <w:p w:rsidR="008528AA" w:rsidRDefault="008528A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8528AA" w:rsidRPr="00DE6D20" w:rsidRDefault="008528AA" w:rsidP="008528AA">
      <w:pPr>
        <w:pStyle w:val="Ttulo1"/>
        <w:jc w:val="center"/>
        <w:rPr>
          <w:sz w:val="22"/>
        </w:rPr>
      </w:pPr>
      <w:r w:rsidRPr="00DE6D20">
        <w:rPr>
          <w:sz w:val="22"/>
        </w:rPr>
        <w:lastRenderedPageBreak/>
        <w:t>TALLER PARTICIPATIVO N° 2</w:t>
      </w:r>
    </w:p>
    <w:p w:rsidR="008528AA" w:rsidRPr="00DE6D20" w:rsidRDefault="008528AA" w:rsidP="008528AA">
      <w:pPr>
        <w:pStyle w:val="Ttulo1"/>
        <w:jc w:val="center"/>
        <w:rPr>
          <w:sz w:val="22"/>
        </w:rPr>
      </w:pPr>
      <w:r w:rsidRPr="00DE6D20">
        <w:rPr>
          <w:sz w:val="22"/>
        </w:rPr>
        <w:t>CARACTERIZACIÓN DE ACTORES CLAVE – ANÁLISIS CLIP Y ARS</w:t>
      </w:r>
    </w:p>
    <w:p w:rsidR="008528AA" w:rsidRPr="002E6478" w:rsidRDefault="008528AA" w:rsidP="008528AA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528AA" w:rsidTr="0015425D">
        <w:tc>
          <w:tcPr>
            <w:tcW w:w="4508" w:type="dxa"/>
          </w:tcPr>
          <w:p w:rsidR="008528AA" w:rsidRDefault="008528AA" w:rsidP="0015425D">
            <w:r w:rsidRPr="007E1FB7">
              <w:rPr>
                <w:b/>
              </w:rPr>
              <w:t>Fecha:</w:t>
            </w:r>
            <w:r>
              <w:t xml:space="preserve"> 27 y 28 de septiembre de 2017</w:t>
            </w:r>
          </w:p>
        </w:tc>
        <w:tc>
          <w:tcPr>
            <w:tcW w:w="4508" w:type="dxa"/>
          </w:tcPr>
          <w:p w:rsidR="008528AA" w:rsidRDefault="008528AA" w:rsidP="0015425D">
            <w:r w:rsidRPr="007E1FB7">
              <w:rPr>
                <w:b/>
              </w:rPr>
              <w:t>Lugar:</w:t>
            </w:r>
            <w:r>
              <w:t xml:space="preserve"> Auditorio Consejo Provincial de Napo – Ciudad de Tena</w:t>
            </w:r>
          </w:p>
          <w:p w:rsidR="008528AA" w:rsidRDefault="008528AA" w:rsidP="0015425D">
            <w:r>
              <w:t>Sala del Centro Turístico – Ciudad de Baeza</w:t>
            </w:r>
          </w:p>
        </w:tc>
      </w:tr>
      <w:tr w:rsidR="008528AA" w:rsidTr="0015425D">
        <w:tc>
          <w:tcPr>
            <w:tcW w:w="9016" w:type="dxa"/>
            <w:gridSpan w:val="2"/>
          </w:tcPr>
          <w:p w:rsidR="008528AA" w:rsidRPr="007E1FB7" w:rsidRDefault="008528AA" w:rsidP="0015425D">
            <w:pPr>
              <w:rPr>
                <w:b/>
              </w:rPr>
            </w:pPr>
            <w:r>
              <w:rPr>
                <w:b/>
              </w:rPr>
              <w:t>Actores</w:t>
            </w:r>
            <w:r w:rsidRPr="007E1FB7">
              <w:rPr>
                <w:b/>
              </w:rPr>
              <w:t xml:space="preserve"> Participantes: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Provincial de Napo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Tena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Archidona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CJAT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El Chaco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Quijos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Parroquial de Cuyuja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Parroquial de Papallacta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MAE –Dirección Provincial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GIZ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SENPLADES-Zonal 2 CN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 xml:space="preserve">MAGAP 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AME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IKIAM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CONAJUPARE -Napo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 xml:space="preserve">Conservación Internacional -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Nature</w:t>
            </w:r>
            <w:proofErr w:type="spellEnd"/>
            <w:r>
              <w:t xml:space="preserve"> </w:t>
            </w:r>
            <w:proofErr w:type="spellStart"/>
            <w:r>
              <w:t>Conservancy</w:t>
            </w:r>
            <w:proofErr w:type="spellEnd"/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Grupo Consultor OCE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Proyecto FAO-PGCI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Proyecto GEF-Napo</w:t>
            </w:r>
          </w:p>
        </w:tc>
      </w:tr>
    </w:tbl>
    <w:p w:rsidR="008528AA" w:rsidRDefault="008528AA" w:rsidP="008528AA">
      <w:pPr>
        <w:jc w:val="center"/>
      </w:pPr>
      <w:r>
        <w:rPr>
          <w:noProof/>
          <w:lang w:eastAsia="es-EC"/>
        </w:rPr>
        <w:drawing>
          <wp:inline distT="0" distB="0" distL="0" distR="0" wp14:anchorId="471196F7" wp14:editId="08D94E16">
            <wp:extent cx="4351020" cy="32635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927-WA0010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053" cy="32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>
        <w:rPr>
          <w:sz w:val="20"/>
        </w:rPr>
        <w:t>Foto 3. Mesa de trabajo para llenar matrices de Análisis CLIP por parte de r</w:t>
      </w:r>
      <w:r w:rsidRPr="00B8783C">
        <w:rPr>
          <w:sz w:val="20"/>
        </w:rPr>
        <w:t xml:space="preserve">epresentantes de </w:t>
      </w:r>
      <w:r>
        <w:rPr>
          <w:sz w:val="20"/>
        </w:rPr>
        <w:t>la sociedad civil</w:t>
      </w:r>
      <w:r w:rsidRPr="00B8783C">
        <w:rPr>
          <w:sz w:val="20"/>
        </w:rPr>
        <w:t xml:space="preserve"> de la provincia de Napo</w:t>
      </w:r>
      <w:r>
        <w:rPr>
          <w:sz w:val="20"/>
        </w:rPr>
        <w:t xml:space="preserve"> – Ciudad de Tena</w:t>
      </w:r>
    </w:p>
    <w:p w:rsidR="008528AA" w:rsidRPr="00B8783C" w:rsidRDefault="008528AA" w:rsidP="008528AA">
      <w:pPr>
        <w:spacing w:line="240" w:lineRule="auto"/>
      </w:pPr>
    </w:p>
    <w:p w:rsidR="008528AA" w:rsidRDefault="008528AA" w:rsidP="008528AA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139558FE" wp14:editId="6383C82F">
            <wp:extent cx="4468091" cy="3351316"/>
            <wp:effectExtent l="0" t="0" r="889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928_1029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48" cy="335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>
        <w:rPr>
          <w:sz w:val="20"/>
        </w:rPr>
        <w:t>Foto 4</w:t>
      </w:r>
      <w:r w:rsidRPr="00B8783C">
        <w:rPr>
          <w:sz w:val="20"/>
        </w:rPr>
        <w:t xml:space="preserve">. </w:t>
      </w:r>
      <w:r>
        <w:rPr>
          <w:sz w:val="20"/>
        </w:rPr>
        <w:t>Mesa de trabajo para llenar matrices de Análisis CLIP por parte de r</w:t>
      </w:r>
      <w:r w:rsidRPr="00B8783C">
        <w:rPr>
          <w:sz w:val="20"/>
        </w:rPr>
        <w:t xml:space="preserve">epresentantes de </w:t>
      </w:r>
      <w:r>
        <w:rPr>
          <w:sz w:val="20"/>
        </w:rPr>
        <w:t>la sociedad civil</w:t>
      </w:r>
      <w:r w:rsidRPr="00B8783C">
        <w:rPr>
          <w:sz w:val="20"/>
        </w:rPr>
        <w:t xml:space="preserve"> de la provincia de Napo</w:t>
      </w:r>
      <w:r>
        <w:rPr>
          <w:sz w:val="20"/>
        </w:rPr>
        <w:t xml:space="preserve"> – Ciudad de Baeza</w:t>
      </w:r>
    </w:p>
    <w:p w:rsidR="008528AA" w:rsidRPr="002E069D" w:rsidRDefault="008528AA" w:rsidP="008528AA">
      <w:pPr>
        <w:jc w:val="center"/>
      </w:pPr>
      <w:r>
        <w:rPr>
          <w:noProof/>
          <w:lang w:eastAsia="es-EC"/>
        </w:rPr>
        <w:drawing>
          <wp:inline distT="0" distB="0" distL="0" distR="0" wp14:anchorId="51A3B0F4" wp14:editId="0FC8607A">
            <wp:extent cx="3388901" cy="451866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70927-WA0009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779" cy="455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 w:rsidRPr="00B8783C">
        <w:rPr>
          <w:sz w:val="20"/>
        </w:rPr>
        <w:t xml:space="preserve">Foto </w:t>
      </w:r>
      <w:r>
        <w:rPr>
          <w:sz w:val="20"/>
        </w:rPr>
        <w:t>5</w:t>
      </w:r>
      <w:r w:rsidRPr="00B8783C">
        <w:rPr>
          <w:sz w:val="20"/>
        </w:rPr>
        <w:t xml:space="preserve">. </w:t>
      </w:r>
      <w:r>
        <w:rPr>
          <w:sz w:val="20"/>
        </w:rPr>
        <w:t>Presentación de Análisis CLIP y Análisis de Redes Sociales en la ciudad de Tena</w:t>
      </w:r>
    </w:p>
    <w:p w:rsidR="008528AA" w:rsidRDefault="008528AA">
      <w:pPr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0"/>
        </w:rPr>
      </w:pPr>
      <w:r>
        <w:rPr>
          <w:sz w:val="20"/>
        </w:rPr>
        <w:br w:type="page"/>
      </w:r>
    </w:p>
    <w:p w:rsidR="008528AA" w:rsidRPr="00BD5060" w:rsidRDefault="008528AA" w:rsidP="008528AA">
      <w:pPr>
        <w:pStyle w:val="Ttulo1"/>
        <w:jc w:val="center"/>
        <w:rPr>
          <w:sz w:val="22"/>
        </w:rPr>
      </w:pPr>
      <w:r w:rsidRPr="00BD5060">
        <w:rPr>
          <w:sz w:val="22"/>
        </w:rPr>
        <w:lastRenderedPageBreak/>
        <w:t>TALLER PARTICIPATIVO N° 3</w:t>
      </w:r>
    </w:p>
    <w:p w:rsidR="008528AA" w:rsidRPr="00BD5060" w:rsidRDefault="008528AA" w:rsidP="008528AA">
      <w:pPr>
        <w:pStyle w:val="Ttulo1"/>
        <w:jc w:val="center"/>
        <w:rPr>
          <w:sz w:val="22"/>
        </w:rPr>
      </w:pPr>
      <w:r w:rsidRPr="00BD5060">
        <w:rPr>
          <w:sz w:val="22"/>
        </w:rPr>
        <w:t>DEFINICIÓN ESPACIAL Y CARACTERIZACIÓN DE LAS UNIDADES ECOLÓGICAS ECONÓMICAS (UEE)</w:t>
      </w:r>
    </w:p>
    <w:p w:rsidR="008528AA" w:rsidRPr="002E6478" w:rsidRDefault="008528AA" w:rsidP="008528AA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528AA" w:rsidTr="0015425D">
        <w:tc>
          <w:tcPr>
            <w:tcW w:w="4508" w:type="dxa"/>
          </w:tcPr>
          <w:p w:rsidR="008528AA" w:rsidRDefault="008528AA" w:rsidP="0015425D">
            <w:r w:rsidRPr="007E1FB7">
              <w:rPr>
                <w:b/>
              </w:rPr>
              <w:t>Fecha:</w:t>
            </w:r>
            <w:r>
              <w:t xml:space="preserve"> 22 y 23 de noviembre de 2017</w:t>
            </w:r>
          </w:p>
        </w:tc>
        <w:tc>
          <w:tcPr>
            <w:tcW w:w="4508" w:type="dxa"/>
          </w:tcPr>
          <w:p w:rsidR="008528AA" w:rsidRDefault="008528AA" w:rsidP="0015425D">
            <w:r w:rsidRPr="007E1FB7">
              <w:rPr>
                <w:b/>
              </w:rPr>
              <w:t>Lugar:</w:t>
            </w:r>
            <w:r>
              <w:t xml:space="preserve"> Sala de Reuniones Consejo Provincial de Napo – Ciudad de Tena</w:t>
            </w:r>
          </w:p>
          <w:p w:rsidR="008528AA" w:rsidRDefault="008528AA" w:rsidP="0015425D">
            <w:r>
              <w:t>Sala del Centro Turístico – Ciudad de Baeza</w:t>
            </w:r>
          </w:p>
        </w:tc>
      </w:tr>
      <w:tr w:rsidR="008528AA" w:rsidTr="0015425D">
        <w:tc>
          <w:tcPr>
            <w:tcW w:w="9016" w:type="dxa"/>
            <w:gridSpan w:val="2"/>
          </w:tcPr>
          <w:p w:rsidR="008528AA" w:rsidRPr="007E1FB7" w:rsidRDefault="008528AA" w:rsidP="0015425D">
            <w:pPr>
              <w:rPr>
                <w:b/>
              </w:rPr>
            </w:pPr>
            <w:r>
              <w:rPr>
                <w:b/>
              </w:rPr>
              <w:t>Actores</w:t>
            </w:r>
            <w:r w:rsidRPr="007E1FB7">
              <w:rPr>
                <w:b/>
              </w:rPr>
              <w:t xml:space="preserve"> Participantes: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Provincial de Napo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Tena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Archidona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CJAT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El Chaco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Quijos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MAE –Dirección Provincial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SENPLADES-Zonal 2 CN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 xml:space="preserve">MAG 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IKIAM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MINTUR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 xml:space="preserve">Conservación Internacional -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Nature</w:t>
            </w:r>
            <w:proofErr w:type="spellEnd"/>
            <w:r>
              <w:t xml:space="preserve"> </w:t>
            </w:r>
            <w:proofErr w:type="spellStart"/>
            <w:r>
              <w:t>Conservancy</w:t>
            </w:r>
            <w:proofErr w:type="spellEnd"/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Proyecto FAO-PGCI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Proyecto GEF-Napo</w:t>
            </w:r>
          </w:p>
        </w:tc>
      </w:tr>
    </w:tbl>
    <w:p w:rsidR="008528AA" w:rsidRDefault="008528AA" w:rsidP="008528AA">
      <w:pPr>
        <w:pStyle w:val="Ttulo4"/>
      </w:pPr>
    </w:p>
    <w:p w:rsidR="008528AA" w:rsidRDefault="008528AA" w:rsidP="008528AA">
      <w:pPr>
        <w:jc w:val="center"/>
      </w:pPr>
      <w:r>
        <w:rPr>
          <w:noProof/>
          <w:lang w:eastAsia="es-EC"/>
        </w:rPr>
        <w:drawing>
          <wp:inline distT="0" distB="0" distL="0" distR="0" wp14:anchorId="7AC171E0" wp14:editId="6A3A85DA">
            <wp:extent cx="4594860" cy="344640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1124-WA0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283" cy="345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>
        <w:rPr>
          <w:sz w:val="20"/>
        </w:rPr>
        <w:t>Foto 6. Representantes de instituciones locales y sociedad civil de la provincia de Napo – Ciudad de Tena</w:t>
      </w:r>
    </w:p>
    <w:p w:rsidR="008528AA" w:rsidRPr="00B8783C" w:rsidRDefault="008528AA" w:rsidP="008528AA">
      <w:pPr>
        <w:spacing w:line="240" w:lineRule="auto"/>
      </w:pPr>
    </w:p>
    <w:p w:rsidR="008528AA" w:rsidRDefault="008528AA" w:rsidP="008528AA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622DE71E" wp14:editId="16084B75">
            <wp:extent cx="4594860" cy="3446399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1124-WA0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85" cy="34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>
        <w:rPr>
          <w:sz w:val="20"/>
        </w:rPr>
        <w:t>Foto 7</w:t>
      </w:r>
      <w:r w:rsidRPr="00B8783C">
        <w:rPr>
          <w:sz w:val="20"/>
        </w:rPr>
        <w:t xml:space="preserve">. </w:t>
      </w:r>
      <w:r>
        <w:rPr>
          <w:sz w:val="20"/>
        </w:rPr>
        <w:t>Presentación de sistematización de información y determinación de UEE – Ciudad de Tena</w:t>
      </w:r>
    </w:p>
    <w:p w:rsidR="008528AA" w:rsidRDefault="008528AA" w:rsidP="008528AA"/>
    <w:p w:rsidR="008528AA" w:rsidRPr="00933458" w:rsidRDefault="008528AA" w:rsidP="008528AA">
      <w:pPr>
        <w:jc w:val="center"/>
      </w:pPr>
      <w:r>
        <w:rPr>
          <w:noProof/>
          <w:lang w:eastAsia="es-EC"/>
        </w:rPr>
        <w:drawing>
          <wp:inline distT="0" distB="0" distL="0" distR="0" wp14:anchorId="57438E03" wp14:editId="55ABE001">
            <wp:extent cx="4617720" cy="3463546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1124-WA00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033" cy="347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 w:rsidRPr="00B8783C">
        <w:rPr>
          <w:sz w:val="20"/>
        </w:rPr>
        <w:t xml:space="preserve">Foto </w:t>
      </w:r>
      <w:r>
        <w:rPr>
          <w:sz w:val="20"/>
        </w:rPr>
        <w:t>8</w:t>
      </w:r>
      <w:r w:rsidRPr="00B8783C">
        <w:rPr>
          <w:sz w:val="20"/>
        </w:rPr>
        <w:t xml:space="preserve">. </w:t>
      </w:r>
      <w:r>
        <w:rPr>
          <w:sz w:val="20"/>
        </w:rPr>
        <w:t>Representantes de instituciones locales y sociedad civil de la provincia de Napo – Ciudad de Baeza</w:t>
      </w:r>
    </w:p>
    <w:p w:rsidR="008528AA" w:rsidRDefault="008528AA" w:rsidP="008528AA"/>
    <w:p w:rsidR="008528AA" w:rsidRDefault="008528AA" w:rsidP="008528AA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3DBD7B2D" wp14:editId="292B4E02">
            <wp:extent cx="4572000" cy="342925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1124-WA0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312" cy="343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 w:rsidRPr="00B8783C">
        <w:rPr>
          <w:sz w:val="20"/>
        </w:rPr>
        <w:t xml:space="preserve">Foto </w:t>
      </w:r>
      <w:r>
        <w:rPr>
          <w:sz w:val="20"/>
        </w:rPr>
        <w:t>9</w:t>
      </w:r>
      <w:r w:rsidRPr="00B8783C">
        <w:rPr>
          <w:sz w:val="20"/>
        </w:rPr>
        <w:t xml:space="preserve">. </w:t>
      </w:r>
      <w:r>
        <w:rPr>
          <w:sz w:val="20"/>
        </w:rPr>
        <w:t>Presentación de sistematización de información y determinación de UEE – Ciudad de Baeza</w:t>
      </w:r>
    </w:p>
    <w:p w:rsidR="008528AA" w:rsidRDefault="008528AA">
      <w:pPr>
        <w:rPr>
          <w:rFonts w:asciiTheme="majorHAnsi" w:eastAsiaTheme="majorEastAsia" w:hAnsiTheme="majorHAnsi" w:cstheme="majorBidi"/>
          <w:iCs/>
          <w:color w:val="2E74B5" w:themeColor="accent1" w:themeShade="BF"/>
          <w:sz w:val="20"/>
        </w:rPr>
      </w:pPr>
      <w:r>
        <w:rPr>
          <w:i/>
          <w:sz w:val="20"/>
        </w:rPr>
        <w:br w:type="page"/>
      </w:r>
    </w:p>
    <w:p w:rsidR="008528AA" w:rsidRPr="00191F79" w:rsidRDefault="008528AA" w:rsidP="008528AA">
      <w:pPr>
        <w:pStyle w:val="Ttulo1"/>
        <w:jc w:val="center"/>
        <w:rPr>
          <w:sz w:val="22"/>
        </w:rPr>
      </w:pPr>
      <w:r w:rsidRPr="00191F79">
        <w:rPr>
          <w:sz w:val="22"/>
        </w:rPr>
        <w:lastRenderedPageBreak/>
        <w:t>TALLER PARTICIPATIVO N° 4</w:t>
      </w:r>
    </w:p>
    <w:p w:rsidR="008528AA" w:rsidRPr="00191F79" w:rsidRDefault="008528AA" w:rsidP="008528AA">
      <w:pPr>
        <w:pStyle w:val="Ttulo1"/>
        <w:jc w:val="center"/>
        <w:rPr>
          <w:sz w:val="22"/>
        </w:rPr>
      </w:pPr>
      <w:r w:rsidRPr="00191F79">
        <w:rPr>
          <w:sz w:val="22"/>
        </w:rPr>
        <w:t>CAPACITACIÓN METODOLÓGICA PARA LA DTERMINACIÓN DE UNIDADES ECOLÓGICAS ECONÓMICAS (UEE)</w:t>
      </w:r>
    </w:p>
    <w:p w:rsidR="008528AA" w:rsidRPr="002E6478" w:rsidRDefault="008528AA" w:rsidP="008528AA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8"/>
        <w:gridCol w:w="4538"/>
      </w:tblGrid>
      <w:tr w:rsidR="008528AA" w:rsidTr="0015425D">
        <w:tc>
          <w:tcPr>
            <w:tcW w:w="4478" w:type="dxa"/>
          </w:tcPr>
          <w:p w:rsidR="008528AA" w:rsidRDefault="008528AA" w:rsidP="0015425D">
            <w:r w:rsidRPr="007E1FB7">
              <w:rPr>
                <w:b/>
              </w:rPr>
              <w:t>Fecha:</w:t>
            </w:r>
            <w:r>
              <w:t xml:space="preserve"> 07 de diciembre de 2017</w:t>
            </w:r>
          </w:p>
        </w:tc>
        <w:tc>
          <w:tcPr>
            <w:tcW w:w="4538" w:type="dxa"/>
          </w:tcPr>
          <w:p w:rsidR="008528AA" w:rsidRDefault="008528AA" w:rsidP="0015425D">
            <w:r w:rsidRPr="007E1FB7">
              <w:rPr>
                <w:b/>
              </w:rPr>
              <w:t>Lugar:</w:t>
            </w:r>
            <w:r>
              <w:t xml:space="preserve"> Sala de Reuniones Proyecto GEF Napo – Ciudad de Tena</w:t>
            </w:r>
          </w:p>
        </w:tc>
      </w:tr>
      <w:tr w:rsidR="008528AA" w:rsidTr="0015425D">
        <w:tc>
          <w:tcPr>
            <w:tcW w:w="9016" w:type="dxa"/>
            <w:gridSpan w:val="2"/>
          </w:tcPr>
          <w:p w:rsidR="008528AA" w:rsidRPr="007E1FB7" w:rsidRDefault="008528AA" w:rsidP="0015425D">
            <w:pPr>
              <w:rPr>
                <w:b/>
              </w:rPr>
            </w:pPr>
            <w:r>
              <w:rPr>
                <w:b/>
              </w:rPr>
              <w:t>Actores</w:t>
            </w:r>
            <w:r w:rsidRPr="007E1FB7">
              <w:rPr>
                <w:b/>
              </w:rPr>
              <w:t xml:space="preserve"> Participantes: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Provincial de Napo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Tena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Archidona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CJAT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El Chaco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GAD Municipal de Quijos</w:t>
            </w:r>
          </w:p>
          <w:p w:rsidR="008528AA" w:rsidRDefault="008528AA" w:rsidP="008528AA">
            <w:pPr>
              <w:pStyle w:val="Prrafodelista"/>
              <w:numPr>
                <w:ilvl w:val="0"/>
                <w:numId w:val="12"/>
              </w:numPr>
            </w:pPr>
            <w:r>
              <w:t>Proyecto GEF-Napo</w:t>
            </w:r>
          </w:p>
        </w:tc>
      </w:tr>
    </w:tbl>
    <w:p w:rsidR="008528AA" w:rsidRDefault="008528AA" w:rsidP="008528AA">
      <w:pPr>
        <w:pStyle w:val="Ttulo4"/>
      </w:pPr>
    </w:p>
    <w:p w:rsidR="008528AA" w:rsidRDefault="008528AA" w:rsidP="008528AA">
      <w:pPr>
        <w:jc w:val="center"/>
      </w:pPr>
      <w:r>
        <w:rPr>
          <w:noProof/>
          <w:lang w:eastAsia="es-EC"/>
        </w:rPr>
        <w:drawing>
          <wp:inline distT="0" distB="0" distL="0" distR="0" wp14:anchorId="1C3E74BC" wp14:editId="2311092B">
            <wp:extent cx="5501640" cy="4106487"/>
            <wp:effectExtent l="0" t="0" r="381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203" t="14891" r="22225" b="11364"/>
                    <a:stretch/>
                  </pic:blipFill>
                  <pic:spPr bwMode="auto">
                    <a:xfrm>
                      <a:off x="0" y="0"/>
                      <a:ext cx="5525225" cy="412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AA" w:rsidRDefault="008528AA" w:rsidP="008528AA">
      <w:pPr>
        <w:pStyle w:val="Ttulo4"/>
        <w:jc w:val="center"/>
        <w:rPr>
          <w:sz w:val="20"/>
        </w:rPr>
      </w:pPr>
      <w:r>
        <w:rPr>
          <w:sz w:val="20"/>
        </w:rPr>
        <w:t>Foto 10. Capacitación de aspectos metodológicos para la determinación de UEE a equipos técnicos GAD provincial y cantonales – Ciudad de Tena</w:t>
      </w:r>
    </w:p>
    <w:p w:rsidR="008528AA" w:rsidRDefault="008528AA">
      <w:pPr>
        <w:rPr>
          <w:rFonts w:asciiTheme="majorHAnsi" w:eastAsiaTheme="majorEastAsia" w:hAnsiTheme="majorHAnsi" w:cstheme="majorBidi"/>
          <w:iCs/>
          <w:color w:val="2E74B5" w:themeColor="accent1" w:themeShade="BF"/>
          <w:sz w:val="20"/>
        </w:rPr>
      </w:pPr>
      <w:r>
        <w:rPr>
          <w:i/>
          <w:sz w:val="20"/>
        </w:rPr>
        <w:br w:type="page"/>
      </w:r>
    </w:p>
    <w:p w:rsidR="00E77AE2" w:rsidRPr="00022417" w:rsidRDefault="00E77AE2" w:rsidP="00E77AE2">
      <w:pPr>
        <w:pStyle w:val="Ttulo1"/>
        <w:jc w:val="center"/>
        <w:rPr>
          <w:sz w:val="22"/>
        </w:rPr>
      </w:pPr>
      <w:r w:rsidRPr="00022417">
        <w:rPr>
          <w:sz w:val="22"/>
        </w:rPr>
        <w:lastRenderedPageBreak/>
        <w:t>TALLER PARTICIPATIVO N° 5</w:t>
      </w:r>
    </w:p>
    <w:p w:rsidR="00E77AE2" w:rsidRPr="00022417" w:rsidRDefault="00E77AE2" w:rsidP="00E77AE2">
      <w:pPr>
        <w:pStyle w:val="Ttulo1"/>
        <w:jc w:val="center"/>
        <w:rPr>
          <w:sz w:val="22"/>
        </w:rPr>
      </w:pPr>
      <w:r w:rsidRPr="00022417">
        <w:rPr>
          <w:sz w:val="22"/>
        </w:rPr>
        <w:t>TALLER DEFINICIÓN TEMÁTICA DE LAS ZONAS ECOLÓGICAS ECONÓMICAS Y SUS UNIDADES DE MANEJO EN LA PROVINCIA DE NAPO</w:t>
      </w:r>
    </w:p>
    <w:p w:rsidR="00E77AE2" w:rsidRPr="002E6478" w:rsidRDefault="00E77AE2" w:rsidP="00E77AE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525"/>
      </w:tblGrid>
      <w:tr w:rsidR="00E77AE2" w:rsidTr="0015425D">
        <w:tc>
          <w:tcPr>
            <w:tcW w:w="4491" w:type="dxa"/>
          </w:tcPr>
          <w:p w:rsidR="00E77AE2" w:rsidRDefault="00E77AE2" w:rsidP="0015425D">
            <w:r w:rsidRPr="007E1FB7">
              <w:rPr>
                <w:b/>
              </w:rPr>
              <w:t>Fecha:</w:t>
            </w:r>
            <w:r>
              <w:t xml:space="preserve"> 25 y 26 de enero de 2018</w:t>
            </w:r>
          </w:p>
        </w:tc>
        <w:tc>
          <w:tcPr>
            <w:tcW w:w="4525" w:type="dxa"/>
          </w:tcPr>
          <w:p w:rsidR="00E77AE2" w:rsidRDefault="00E77AE2" w:rsidP="0015425D">
            <w:r w:rsidRPr="007E1FB7">
              <w:rPr>
                <w:b/>
              </w:rPr>
              <w:t>Lugar:</w:t>
            </w:r>
            <w:r>
              <w:t xml:space="preserve"> Auditorio Consejo Provincial de Napo – Ciudad de Tena.</w:t>
            </w:r>
          </w:p>
          <w:p w:rsidR="00E77AE2" w:rsidRDefault="00E77AE2" w:rsidP="0015425D">
            <w:r>
              <w:t>Auditorio de GAD Quijos – Ciudad de Baeza</w:t>
            </w:r>
          </w:p>
        </w:tc>
      </w:tr>
      <w:tr w:rsidR="00E77AE2" w:rsidTr="0015425D">
        <w:tc>
          <w:tcPr>
            <w:tcW w:w="9016" w:type="dxa"/>
            <w:gridSpan w:val="2"/>
          </w:tcPr>
          <w:p w:rsidR="00E77AE2" w:rsidRPr="007E1FB7" w:rsidRDefault="00E77AE2" w:rsidP="0015425D">
            <w:pPr>
              <w:rPr>
                <w:b/>
              </w:rPr>
            </w:pPr>
            <w:r>
              <w:rPr>
                <w:b/>
              </w:rPr>
              <w:t>Actores</w:t>
            </w:r>
            <w:r w:rsidRPr="007E1FB7">
              <w:rPr>
                <w:b/>
              </w:rPr>
              <w:t xml:space="preserve"> Participantes: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Provincial de Napo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Tena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Archidona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CJAT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El Chaco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Quijos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Parroquial de Cuyuja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Parroquial de Papallacta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MAE –Dirección Provincial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GIZ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SENPLADES-Zonal 2 CN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 xml:space="preserve">MAG 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AME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IKIAM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CONAJUPARE -Napo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 xml:space="preserve">Conservación Internacional -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Nature</w:t>
            </w:r>
            <w:proofErr w:type="spellEnd"/>
            <w:r>
              <w:t xml:space="preserve"> </w:t>
            </w:r>
            <w:proofErr w:type="spellStart"/>
            <w:r>
              <w:t>Conservancy</w:t>
            </w:r>
            <w:proofErr w:type="spellEnd"/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Grupo Consultor OCE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Proyecto FAO-PGCI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Proyecto GEF-Napo</w:t>
            </w:r>
          </w:p>
        </w:tc>
      </w:tr>
    </w:tbl>
    <w:p w:rsidR="00E77AE2" w:rsidRDefault="00E77AE2" w:rsidP="00E77AE2">
      <w:pPr>
        <w:pStyle w:val="Ttulo4"/>
      </w:pPr>
    </w:p>
    <w:p w:rsidR="00E77AE2" w:rsidRDefault="00E77AE2" w:rsidP="00E77AE2">
      <w:pPr>
        <w:jc w:val="center"/>
      </w:pPr>
      <w:r>
        <w:rPr>
          <w:noProof/>
          <w:lang w:eastAsia="es-EC"/>
        </w:rPr>
        <w:drawing>
          <wp:inline distT="0" distB="0" distL="0" distR="0" wp14:anchorId="067E8CCE" wp14:editId="3FEC6CD0">
            <wp:extent cx="4130040" cy="3097759"/>
            <wp:effectExtent l="0" t="0" r="381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125_0947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407" cy="310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E2" w:rsidRDefault="00E77AE2" w:rsidP="00E77AE2">
      <w:pPr>
        <w:pStyle w:val="Ttulo4"/>
        <w:jc w:val="center"/>
        <w:rPr>
          <w:sz w:val="20"/>
        </w:rPr>
      </w:pPr>
      <w:r>
        <w:rPr>
          <w:sz w:val="20"/>
        </w:rPr>
        <w:t>Foto 11. Mesa de trabajo del Sub-modelo Productivo de Recursos Renovables – Ciudad de Tena</w:t>
      </w:r>
    </w:p>
    <w:p w:rsidR="00E77AE2" w:rsidRDefault="00E77AE2" w:rsidP="00E77AE2">
      <w:pPr>
        <w:jc w:val="center"/>
      </w:pPr>
    </w:p>
    <w:p w:rsidR="00E77AE2" w:rsidRPr="00D863D9" w:rsidRDefault="00E77AE2" w:rsidP="00E77AE2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6C174752" wp14:editId="5417F3DF">
            <wp:extent cx="4744370" cy="355854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125_0923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35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E2" w:rsidRDefault="00E77AE2" w:rsidP="00E77AE2">
      <w:pPr>
        <w:pStyle w:val="Ttulo4"/>
        <w:jc w:val="center"/>
        <w:rPr>
          <w:sz w:val="20"/>
        </w:rPr>
      </w:pPr>
      <w:r>
        <w:rPr>
          <w:sz w:val="20"/>
        </w:rPr>
        <w:t>Foto 12. Taller Participativo para determinación de Estrategias de Manejo – Ciudad de Tena</w:t>
      </w:r>
    </w:p>
    <w:p w:rsidR="00E77AE2" w:rsidRDefault="00E77AE2" w:rsidP="00E77AE2">
      <w:pPr>
        <w:jc w:val="center"/>
      </w:pPr>
    </w:p>
    <w:p w:rsidR="00E77AE2" w:rsidRPr="00D863D9" w:rsidRDefault="00E77AE2" w:rsidP="00E77AE2">
      <w:pPr>
        <w:pStyle w:val="Ttulo4"/>
        <w:jc w:val="center"/>
        <w:rPr>
          <w:i w:val="0"/>
        </w:rPr>
      </w:pPr>
      <w:r>
        <w:rPr>
          <w:i w:val="0"/>
          <w:noProof/>
          <w:lang w:eastAsia="es-EC"/>
        </w:rPr>
        <w:drawing>
          <wp:inline distT="0" distB="0" distL="0" distR="0" wp14:anchorId="35F39F2F" wp14:editId="5E2E9A80">
            <wp:extent cx="4716780" cy="3537846"/>
            <wp:effectExtent l="0" t="0" r="762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126_0919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21" cy="354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E2" w:rsidRDefault="00E77AE2" w:rsidP="00E77AE2">
      <w:pPr>
        <w:pStyle w:val="Ttulo4"/>
        <w:jc w:val="center"/>
        <w:rPr>
          <w:sz w:val="20"/>
        </w:rPr>
      </w:pPr>
      <w:r>
        <w:rPr>
          <w:sz w:val="20"/>
        </w:rPr>
        <w:t>Foto 13. Taller Participativo para determinación de Estrategias de Manejo – Ciudad de Baeza</w:t>
      </w:r>
    </w:p>
    <w:p w:rsidR="00E77AE2" w:rsidRDefault="00E77AE2" w:rsidP="00E77AE2"/>
    <w:p w:rsidR="00E77AE2" w:rsidRPr="00C42070" w:rsidRDefault="00E77AE2" w:rsidP="00E77AE2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3CEA04D4" wp14:editId="78C81B2B">
            <wp:extent cx="3729425" cy="4910816"/>
            <wp:effectExtent l="0" t="0" r="444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126_12531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4" r="18279"/>
                    <a:stretch/>
                  </pic:blipFill>
                  <pic:spPr bwMode="auto">
                    <a:xfrm rot="5400000">
                      <a:off x="0" y="0"/>
                      <a:ext cx="3735297" cy="491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8AA" w:rsidRPr="008528AA" w:rsidRDefault="00E77AE2" w:rsidP="00E77AE2">
      <w:pPr>
        <w:pStyle w:val="Ttulo4"/>
        <w:jc w:val="center"/>
        <w:rPr>
          <w:i w:val="0"/>
          <w:sz w:val="20"/>
        </w:rPr>
      </w:pPr>
      <w:r>
        <w:rPr>
          <w:sz w:val="20"/>
        </w:rPr>
        <w:t>Foto 14. Mesa de trabajo del Sub-modelo de Asentamientos Humanos – Ciudad de Baeza</w:t>
      </w:r>
    </w:p>
    <w:p w:rsidR="00E77AE2" w:rsidRDefault="00E77AE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E77AE2" w:rsidRPr="00E61AB9" w:rsidRDefault="00E77AE2" w:rsidP="00E77AE2">
      <w:pPr>
        <w:pStyle w:val="Ttulo1"/>
        <w:jc w:val="center"/>
        <w:rPr>
          <w:sz w:val="22"/>
        </w:rPr>
      </w:pPr>
      <w:r w:rsidRPr="00E61AB9">
        <w:rPr>
          <w:sz w:val="22"/>
        </w:rPr>
        <w:lastRenderedPageBreak/>
        <w:t>TALLER PARTICIPATIVO N° 6</w:t>
      </w:r>
    </w:p>
    <w:p w:rsidR="00E77AE2" w:rsidRPr="00E61AB9" w:rsidRDefault="00E77AE2" w:rsidP="00E77AE2">
      <w:pPr>
        <w:pStyle w:val="Ttulo1"/>
        <w:jc w:val="center"/>
        <w:rPr>
          <w:sz w:val="22"/>
        </w:rPr>
      </w:pPr>
      <w:r w:rsidRPr="00E61AB9">
        <w:rPr>
          <w:sz w:val="22"/>
        </w:rPr>
        <w:t>ANÁLISIS DE LOS LINEAMIENTOS TÉCNICOS Y LEGALES PARA LA CONSTRUCCIÓN DE LA PROPUESTA DE ORDENANZA PROVINCIAL PARA LA APLICACIÓN DE LA ZONIFICACIÓN ECOLÓGICA ECONÓMICA EN LA PROVINCIA DE NAPO</w:t>
      </w:r>
    </w:p>
    <w:p w:rsidR="00E77AE2" w:rsidRDefault="00E77AE2" w:rsidP="00E77AE2">
      <w:pPr>
        <w:pStyle w:val="Ttulo2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623"/>
      </w:tblGrid>
      <w:tr w:rsidR="00E77AE2" w:rsidTr="0015425D">
        <w:tc>
          <w:tcPr>
            <w:tcW w:w="4393" w:type="dxa"/>
          </w:tcPr>
          <w:p w:rsidR="00E77AE2" w:rsidRDefault="00E77AE2" w:rsidP="0015425D">
            <w:r w:rsidRPr="007E1FB7">
              <w:rPr>
                <w:b/>
              </w:rPr>
              <w:t>Fecha:</w:t>
            </w:r>
            <w:r>
              <w:t xml:space="preserve"> 08 de marzo de 2018</w:t>
            </w:r>
          </w:p>
        </w:tc>
        <w:tc>
          <w:tcPr>
            <w:tcW w:w="4623" w:type="dxa"/>
          </w:tcPr>
          <w:p w:rsidR="00E77AE2" w:rsidRDefault="00E77AE2" w:rsidP="0015425D">
            <w:r w:rsidRPr="007E1FB7">
              <w:rPr>
                <w:b/>
              </w:rPr>
              <w:t>Lugar:</w:t>
            </w:r>
            <w:r>
              <w:t xml:space="preserve"> Sala de Reuniones del Consejo Provincial de Napo – Ciudad de Tena.</w:t>
            </w:r>
          </w:p>
        </w:tc>
      </w:tr>
      <w:tr w:rsidR="00E77AE2" w:rsidTr="0015425D">
        <w:tc>
          <w:tcPr>
            <w:tcW w:w="9016" w:type="dxa"/>
            <w:gridSpan w:val="2"/>
          </w:tcPr>
          <w:p w:rsidR="00E77AE2" w:rsidRPr="007E1FB7" w:rsidRDefault="00E77AE2" w:rsidP="0015425D">
            <w:pPr>
              <w:rPr>
                <w:b/>
              </w:rPr>
            </w:pPr>
            <w:r>
              <w:rPr>
                <w:b/>
              </w:rPr>
              <w:t>Actores</w:t>
            </w:r>
            <w:r w:rsidRPr="007E1FB7">
              <w:rPr>
                <w:b/>
              </w:rPr>
              <w:t xml:space="preserve"> Participantes: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Provincial de Napo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Tena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Archidona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CJAT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El Chaco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GAD Municipal de Quijos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MAE –Dirección Provincial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SENPLADES-Zonal 2 CN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 xml:space="preserve">MAG 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IKIAM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 xml:space="preserve">Conservación Internacional -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Nature</w:t>
            </w:r>
            <w:proofErr w:type="spellEnd"/>
            <w:r>
              <w:t xml:space="preserve"> </w:t>
            </w:r>
            <w:proofErr w:type="spellStart"/>
            <w:r>
              <w:t>Conservancy</w:t>
            </w:r>
            <w:proofErr w:type="spellEnd"/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Grupo Consultor OCE</w:t>
            </w:r>
          </w:p>
          <w:p w:rsidR="00E77AE2" w:rsidRDefault="00E77AE2" w:rsidP="00E77AE2">
            <w:pPr>
              <w:pStyle w:val="Prrafodelista"/>
              <w:numPr>
                <w:ilvl w:val="0"/>
                <w:numId w:val="12"/>
              </w:numPr>
            </w:pPr>
            <w:r>
              <w:t>Proyecto GEF-Napo</w:t>
            </w:r>
          </w:p>
        </w:tc>
      </w:tr>
    </w:tbl>
    <w:p w:rsidR="00E77AE2" w:rsidRDefault="00E77AE2" w:rsidP="00E77AE2">
      <w:pPr>
        <w:pStyle w:val="Ttulo4"/>
      </w:pPr>
    </w:p>
    <w:p w:rsidR="00E77AE2" w:rsidRDefault="00E77AE2" w:rsidP="00E77AE2">
      <w:pPr>
        <w:jc w:val="center"/>
      </w:pPr>
      <w:r>
        <w:rPr>
          <w:noProof/>
          <w:lang w:eastAsia="es-EC"/>
        </w:rPr>
        <w:drawing>
          <wp:inline distT="0" distB="0" distL="0" distR="0" wp14:anchorId="58B37093" wp14:editId="76F295F5">
            <wp:extent cx="4937395" cy="37033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71124-WA0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569" cy="370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E2" w:rsidRDefault="00E77AE2" w:rsidP="00E77AE2">
      <w:pPr>
        <w:pStyle w:val="Ttulo4"/>
        <w:jc w:val="center"/>
        <w:rPr>
          <w:sz w:val="20"/>
        </w:rPr>
      </w:pPr>
      <w:r>
        <w:rPr>
          <w:sz w:val="20"/>
        </w:rPr>
        <w:t>Foto 15. Presentación de resultados del Mapa de Zonificación Ecológica Económica – Ciudad de Tena</w:t>
      </w:r>
    </w:p>
    <w:p w:rsidR="00C751DD" w:rsidRDefault="00C751DD" w:rsidP="00D90309">
      <w:pPr>
        <w:pStyle w:val="Ttulo2"/>
      </w:pPr>
    </w:p>
    <w:p w:rsidR="003207E0" w:rsidRDefault="003207E0" w:rsidP="003207E0"/>
    <w:p w:rsidR="003207E0" w:rsidRDefault="003207E0" w:rsidP="003207E0"/>
    <w:p w:rsidR="003207E0" w:rsidRPr="00E61AB9" w:rsidRDefault="003207E0" w:rsidP="003207E0">
      <w:pPr>
        <w:pStyle w:val="Ttulo1"/>
        <w:jc w:val="center"/>
        <w:rPr>
          <w:sz w:val="22"/>
        </w:rPr>
      </w:pPr>
      <w:r w:rsidRPr="00E61AB9">
        <w:rPr>
          <w:sz w:val="22"/>
        </w:rPr>
        <w:lastRenderedPageBreak/>
        <w:t xml:space="preserve">TALLER PARTICIPATIVO N° </w:t>
      </w:r>
      <w:r>
        <w:rPr>
          <w:sz w:val="22"/>
        </w:rPr>
        <w:t>7</w:t>
      </w:r>
    </w:p>
    <w:p w:rsidR="003207E0" w:rsidRPr="00E61AB9" w:rsidRDefault="003207E0" w:rsidP="003207E0">
      <w:pPr>
        <w:pStyle w:val="Ttulo1"/>
        <w:jc w:val="center"/>
        <w:rPr>
          <w:sz w:val="22"/>
        </w:rPr>
      </w:pPr>
      <w:r w:rsidRPr="003207E0">
        <w:rPr>
          <w:sz w:val="22"/>
        </w:rPr>
        <w:t>TALLER TÉCNICO PARA EL MANEJO DE LA METODOLOGÍA Y BASES DE DATOS DE LA ZEE</w:t>
      </w:r>
    </w:p>
    <w:p w:rsidR="003207E0" w:rsidRDefault="003207E0" w:rsidP="003207E0">
      <w:pPr>
        <w:pStyle w:val="Ttulo2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623"/>
      </w:tblGrid>
      <w:tr w:rsidR="003207E0" w:rsidTr="00314AA4">
        <w:tc>
          <w:tcPr>
            <w:tcW w:w="4393" w:type="dxa"/>
          </w:tcPr>
          <w:p w:rsidR="003207E0" w:rsidRDefault="003207E0" w:rsidP="003207E0">
            <w:r w:rsidRPr="007E1FB7">
              <w:rPr>
                <w:b/>
              </w:rPr>
              <w:t>Fecha:</w:t>
            </w:r>
            <w:r>
              <w:t xml:space="preserve"> </w:t>
            </w:r>
            <w:r>
              <w:t>22 y 23</w:t>
            </w:r>
            <w:r>
              <w:t xml:space="preserve"> de marzo de 2018</w:t>
            </w:r>
          </w:p>
        </w:tc>
        <w:tc>
          <w:tcPr>
            <w:tcW w:w="4623" w:type="dxa"/>
          </w:tcPr>
          <w:p w:rsidR="003207E0" w:rsidRDefault="003207E0" w:rsidP="003207E0">
            <w:r w:rsidRPr="007E1FB7">
              <w:rPr>
                <w:b/>
              </w:rPr>
              <w:t>Lugar:</w:t>
            </w:r>
            <w:r>
              <w:t xml:space="preserve"> </w:t>
            </w:r>
            <w:r>
              <w:t>Universidad IKIAM</w:t>
            </w:r>
            <w:r>
              <w:t xml:space="preserve"> – Ciudad de Tena.</w:t>
            </w:r>
          </w:p>
        </w:tc>
      </w:tr>
      <w:tr w:rsidR="003207E0" w:rsidTr="00314AA4">
        <w:tc>
          <w:tcPr>
            <w:tcW w:w="9016" w:type="dxa"/>
            <w:gridSpan w:val="2"/>
          </w:tcPr>
          <w:p w:rsidR="003207E0" w:rsidRPr="007E1FB7" w:rsidRDefault="003207E0" w:rsidP="00314AA4">
            <w:pPr>
              <w:rPr>
                <w:b/>
              </w:rPr>
            </w:pPr>
            <w:r>
              <w:rPr>
                <w:b/>
              </w:rPr>
              <w:t>Actores</w:t>
            </w:r>
            <w:r w:rsidRPr="007E1FB7">
              <w:rPr>
                <w:b/>
              </w:rPr>
              <w:t xml:space="preserve"> Participantes: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>GAD Provincial de Napo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>GAD Municipal de Tena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>GAD Municipal de Archidona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>GAD Municipal de CJAT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>GAD Municipal de El Chaco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>GAD Municipal de Quijos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>MAE –</w:t>
            </w:r>
            <w:r>
              <w:t xml:space="preserve"> </w:t>
            </w:r>
            <w:r>
              <w:t>Dirección Provincial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 xml:space="preserve">MAG </w:t>
            </w:r>
            <w:r>
              <w:t>– Coordinación Zonal 2</w:t>
            </w:r>
          </w:p>
          <w:p w:rsidR="003207E0" w:rsidRDefault="003207E0" w:rsidP="003207E0">
            <w:pPr>
              <w:pStyle w:val="Prrafodelista"/>
              <w:numPr>
                <w:ilvl w:val="0"/>
                <w:numId w:val="12"/>
              </w:numPr>
            </w:pPr>
            <w:r>
              <w:t>IKIAM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>Grupo Consultor OCE</w:t>
            </w:r>
          </w:p>
          <w:p w:rsidR="003207E0" w:rsidRDefault="003207E0" w:rsidP="00314AA4">
            <w:pPr>
              <w:pStyle w:val="Prrafodelista"/>
              <w:numPr>
                <w:ilvl w:val="0"/>
                <w:numId w:val="12"/>
              </w:numPr>
            </w:pPr>
            <w:r>
              <w:t>Proyecto GEF-Napo</w:t>
            </w:r>
          </w:p>
        </w:tc>
      </w:tr>
    </w:tbl>
    <w:p w:rsidR="003207E0" w:rsidRDefault="003207E0" w:rsidP="003207E0">
      <w:pPr>
        <w:pStyle w:val="Ttulo4"/>
      </w:pPr>
    </w:p>
    <w:p w:rsidR="003207E0" w:rsidRDefault="003207E0" w:rsidP="003207E0">
      <w:pPr>
        <w:jc w:val="center"/>
      </w:pPr>
      <w:bookmarkStart w:id="0" w:name="_GoBack"/>
      <w:bookmarkEnd w:id="0"/>
    </w:p>
    <w:p w:rsidR="003207E0" w:rsidRDefault="003207E0" w:rsidP="003207E0">
      <w:pPr>
        <w:pStyle w:val="Ttulo4"/>
        <w:jc w:val="center"/>
        <w:rPr>
          <w:sz w:val="20"/>
        </w:rPr>
      </w:pPr>
      <w:r>
        <w:rPr>
          <w:sz w:val="20"/>
        </w:rPr>
        <w:t>Foto 1</w:t>
      </w:r>
      <w:r>
        <w:rPr>
          <w:sz w:val="20"/>
        </w:rPr>
        <w:t>6</w:t>
      </w:r>
      <w:r>
        <w:rPr>
          <w:sz w:val="20"/>
        </w:rPr>
        <w:t xml:space="preserve">. </w:t>
      </w:r>
      <w:r>
        <w:rPr>
          <w:sz w:val="20"/>
        </w:rPr>
        <w:t>Taller de capacitación para el manejo de la metodología y bases de datos de la ZEE Napo</w:t>
      </w:r>
      <w:r>
        <w:rPr>
          <w:sz w:val="20"/>
        </w:rPr>
        <w:t xml:space="preserve"> – Ciudad de Tena</w:t>
      </w:r>
    </w:p>
    <w:p w:rsidR="003207E0" w:rsidRDefault="003207E0" w:rsidP="003207E0"/>
    <w:p w:rsidR="003207E0" w:rsidRPr="003207E0" w:rsidRDefault="003207E0" w:rsidP="003207E0"/>
    <w:sectPr w:rsidR="003207E0" w:rsidRPr="003207E0" w:rsidSect="00EE7B37">
      <w:footerReference w:type="default" r:id="rId23"/>
      <w:headerReference w:type="first" r:id="rId2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335" w:rsidRDefault="00DD0335" w:rsidP="00D90309">
      <w:pPr>
        <w:spacing w:after="0" w:line="240" w:lineRule="auto"/>
      </w:pPr>
      <w:r>
        <w:separator/>
      </w:r>
    </w:p>
  </w:endnote>
  <w:endnote w:type="continuationSeparator" w:id="0">
    <w:p w:rsidR="00DD0335" w:rsidRDefault="00DD0335" w:rsidP="00D90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F28" w:rsidRDefault="00FC3F28">
    <w:pPr>
      <w:pStyle w:val="Piedepgina"/>
      <w:jc w:val="right"/>
    </w:pPr>
  </w:p>
  <w:p w:rsidR="00FC3F28" w:rsidRDefault="00FC3F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335" w:rsidRDefault="00DD0335" w:rsidP="00D90309">
      <w:pPr>
        <w:spacing w:after="0" w:line="240" w:lineRule="auto"/>
      </w:pPr>
      <w:r>
        <w:separator/>
      </w:r>
    </w:p>
  </w:footnote>
  <w:footnote w:type="continuationSeparator" w:id="0">
    <w:p w:rsidR="00DD0335" w:rsidRDefault="00DD0335" w:rsidP="00D90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C56" w:rsidRPr="00923C56" w:rsidRDefault="00923C56" w:rsidP="00923C56">
    <w:pPr>
      <w:pStyle w:val="Ttulo4"/>
      <w:jc w:val="right"/>
      <w:rPr>
        <w:b/>
      </w:rPr>
    </w:pPr>
    <w:r>
      <w:rPr>
        <w:b/>
        <w:noProof/>
        <w:lang w:eastAsia="es-EC"/>
      </w:rPr>
      <w:drawing>
        <wp:anchor distT="0" distB="0" distL="114300" distR="114300" simplePos="0" relativeHeight="251659264" behindDoc="0" locked="0" layoutInCell="1" allowOverlap="1" wp14:anchorId="4A4C5022" wp14:editId="6CAAFA3F">
          <wp:simplePos x="0" y="0"/>
          <wp:positionH relativeFrom="margin">
            <wp:align>left</wp:align>
          </wp:positionH>
          <wp:positionV relativeFrom="paragraph">
            <wp:posOffset>-136525</wp:posOffset>
          </wp:positionV>
          <wp:extent cx="883920" cy="451709"/>
          <wp:effectExtent l="0" t="0" r="0" b="571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OC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451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  <w:r>
      <w:rPr>
        <w:b/>
      </w:rPr>
      <w:tab/>
    </w:r>
    <w:r w:rsidRPr="002D7922">
      <w:rPr>
        <w:b/>
      </w:rPr>
      <w:t>ZONIFICACIÓN ECOLÓGICA ECONÓMICA</w:t>
    </w:r>
    <w:r>
      <w:rPr>
        <w:b/>
      </w:rPr>
      <w:t xml:space="preserve"> DE LA PROVINCIA DE NAPO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65D00"/>
    <w:multiLevelType w:val="hybridMultilevel"/>
    <w:tmpl w:val="0564066E"/>
    <w:lvl w:ilvl="0" w:tplc="190EB3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72E5F"/>
    <w:multiLevelType w:val="hybridMultilevel"/>
    <w:tmpl w:val="5E7AFB18"/>
    <w:lvl w:ilvl="0" w:tplc="6366AB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9050C"/>
    <w:multiLevelType w:val="hybridMultilevel"/>
    <w:tmpl w:val="8506C4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500F9"/>
    <w:multiLevelType w:val="hybridMultilevel"/>
    <w:tmpl w:val="EE6A1A0E"/>
    <w:lvl w:ilvl="0" w:tplc="190EB3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C6691"/>
    <w:multiLevelType w:val="hybridMultilevel"/>
    <w:tmpl w:val="1C94AAD0"/>
    <w:lvl w:ilvl="0" w:tplc="7EB21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EAE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A29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147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420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843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702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DCF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56F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EBF6835"/>
    <w:multiLevelType w:val="hybridMultilevel"/>
    <w:tmpl w:val="101AF912"/>
    <w:lvl w:ilvl="0" w:tplc="F1340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A64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142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8A9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F61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E62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F861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524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361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C2D0D4F"/>
    <w:multiLevelType w:val="hybridMultilevel"/>
    <w:tmpl w:val="8C540D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70EF1"/>
    <w:multiLevelType w:val="hybridMultilevel"/>
    <w:tmpl w:val="B4D4D6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E31D6"/>
    <w:multiLevelType w:val="hybridMultilevel"/>
    <w:tmpl w:val="CA663646"/>
    <w:lvl w:ilvl="0" w:tplc="136C52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73477"/>
    <w:multiLevelType w:val="hybridMultilevel"/>
    <w:tmpl w:val="1310CE5A"/>
    <w:lvl w:ilvl="0" w:tplc="190EB3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E7A95"/>
    <w:multiLevelType w:val="hybridMultilevel"/>
    <w:tmpl w:val="D7D4783E"/>
    <w:lvl w:ilvl="0" w:tplc="7040D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F23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A8D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6CE1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D40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D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187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806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B0A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3A746E2"/>
    <w:multiLevelType w:val="hybridMultilevel"/>
    <w:tmpl w:val="FAEE3C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0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3"/>
  </w:num>
  <w:num w:numId="10">
    <w:abstractNumId w:val="0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D9"/>
    <w:rsid w:val="00005D04"/>
    <w:rsid w:val="00006E24"/>
    <w:rsid w:val="00012DCC"/>
    <w:rsid w:val="00014C40"/>
    <w:rsid w:val="00057F0E"/>
    <w:rsid w:val="00070C62"/>
    <w:rsid w:val="00087BE7"/>
    <w:rsid w:val="000A1A8D"/>
    <w:rsid w:val="000C4F81"/>
    <w:rsid w:val="000E46C4"/>
    <w:rsid w:val="000E478F"/>
    <w:rsid w:val="001172A0"/>
    <w:rsid w:val="00122FFC"/>
    <w:rsid w:val="00133C03"/>
    <w:rsid w:val="00151003"/>
    <w:rsid w:val="001607A0"/>
    <w:rsid w:val="00170D7D"/>
    <w:rsid w:val="0019292A"/>
    <w:rsid w:val="001A67BC"/>
    <w:rsid w:val="001B5564"/>
    <w:rsid w:val="001C09BA"/>
    <w:rsid w:val="001C40FF"/>
    <w:rsid w:val="001E5E6D"/>
    <w:rsid w:val="001F0AC2"/>
    <w:rsid w:val="001F6264"/>
    <w:rsid w:val="0020317C"/>
    <w:rsid w:val="00212141"/>
    <w:rsid w:val="00236D0A"/>
    <w:rsid w:val="0024387D"/>
    <w:rsid w:val="002865F1"/>
    <w:rsid w:val="00287230"/>
    <w:rsid w:val="002A0D46"/>
    <w:rsid w:val="002C2864"/>
    <w:rsid w:val="00310A38"/>
    <w:rsid w:val="003207E0"/>
    <w:rsid w:val="0032603A"/>
    <w:rsid w:val="00350254"/>
    <w:rsid w:val="00354050"/>
    <w:rsid w:val="00376E5E"/>
    <w:rsid w:val="00383BC3"/>
    <w:rsid w:val="00392FEE"/>
    <w:rsid w:val="003C3152"/>
    <w:rsid w:val="0040061C"/>
    <w:rsid w:val="004019B8"/>
    <w:rsid w:val="00427462"/>
    <w:rsid w:val="004316B7"/>
    <w:rsid w:val="004747F6"/>
    <w:rsid w:val="00496DD9"/>
    <w:rsid w:val="004A3F9F"/>
    <w:rsid w:val="004C14E5"/>
    <w:rsid w:val="004C197D"/>
    <w:rsid w:val="004D4E00"/>
    <w:rsid w:val="004F1886"/>
    <w:rsid w:val="00503C34"/>
    <w:rsid w:val="00564DCA"/>
    <w:rsid w:val="00595B5B"/>
    <w:rsid w:val="00596D59"/>
    <w:rsid w:val="005971D3"/>
    <w:rsid w:val="005A0BE6"/>
    <w:rsid w:val="005B0BC0"/>
    <w:rsid w:val="005B0DE7"/>
    <w:rsid w:val="005C40AD"/>
    <w:rsid w:val="005D2D4C"/>
    <w:rsid w:val="00617579"/>
    <w:rsid w:val="00626B97"/>
    <w:rsid w:val="006378CB"/>
    <w:rsid w:val="00644334"/>
    <w:rsid w:val="00672BF7"/>
    <w:rsid w:val="006C5125"/>
    <w:rsid w:val="006D2D05"/>
    <w:rsid w:val="006E76C7"/>
    <w:rsid w:val="0070417F"/>
    <w:rsid w:val="00767102"/>
    <w:rsid w:val="00784E1E"/>
    <w:rsid w:val="007A2AC2"/>
    <w:rsid w:val="007F0BDC"/>
    <w:rsid w:val="00840DD8"/>
    <w:rsid w:val="00841954"/>
    <w:rsid w:val="008528AA"/>
    <w:rsid w:val="00874C31"/>
    <w:rsid w:val="008A43D8"/>
    <w:rsid w:val="008A4861"/>
    <w:rsid w:val="008D0FAF"/>
    <w:rsid w:val="008E5E7A"/>
    <w:rsid w:val="008F1A6A"/>
    <w:rsid w:val="00904C38"/>
    <w:rsid w:val="00923C56"/>
    <w:rsid w:val="009420F1"/>
    <w:rsid w:val="009450DF"/>
    <w:rsid w:val="009610DF"/>
    <w:rsid w:val="009E31A7"/>
    <w:rsid w:val="009F52BE"/>
    <w:rsid w:val="00A30A87"/>
    <w:rsid w:val="00A343D8"/>
    <w:rsid w:val="00A35575"/>
    <w:rsid w:val="00A70EDA"/>
    <w:rsid w:val="00AC5E39"/>
    <w:rsid w:val="00AD0F60"/>
    <w:rsid w:val="00AD1B3F"/>
    <w:rsid w:val="00AD5F40"/>
    <w:rsid w:val="00AE5F53"/>
    <w:rsid w:val="00B40E41"/>
    <w:rsid w:val="00B82B25"/>
    <w:rsid w:val="00B93606"/>
    <w:rsid w:val="00BA10FE"/>
    <w:rsid w:val="00BB0283"/>
    <w:rsid w:val="00BB619C"/>
    <w:rsid w:val="00BC2C75"/>
    <w:rsid w:val="00BD727F"/>
    <w:rsid w:val="00C203D9"/>
    <w:rsid w:val="00C351D1"/>
    <w:rsid w:val="00C40E72"/>
    <w:rsid w:val="00C52B2C"/>
    <w:rsid w:val="00C751DD"/>
    <w:rsid w:val="00C94FDE"/>
    <w:rsid w:val="00CC31E3"/>
    <w:rsid w:val="00CC47D4"/>
    <w:rsid w:val="00CD5454"/>
    <w:rsid w:val="00D057DA"/>
    <w:rsid w:val="00D07C86"/>
    <w:rsid w:val="00D232C0"/>
    <w:rsid w:val="00D7321B"/>
    <w:rsid w:val="00D8612E"/>
    <w:rsid w:val="00D90309"/>
    <w:rsid w:val="00D90D21"/>
    <w:rsid w:val="00DA0DD2"/>
    <w:rsid w:val="00DB2F15"/>
    <w:rsid w:val="00DD0335"/>
    <w:rsid w:val="00DF753A"/>
    <w:rsid w:val="00E143B5"/>
    <w:rsid w:val="00E179FD"/>
    <w:rsid w:val="00E43D30"/>
    <w:rsid w:val="00E755C9"/>
    <w:rsid w:val="00E77AE2"/>
    <w:rsid w:val="00E81939"/>
    <w:rsid w:val="00E92853"/>
    <w:rsid w:val="00EC4D0A"/>
    <w:rsid w:val="00EE24D6"/>
    <w:rsid w:val="00EE561A"/>
    <w:rsid w:val="00EE7B37"/>
    <w:rsid w:val="00EF5F9F"/>
    <w:rsid w:val="00F07517"/>
    <w:rsid w:val="00F1491A"/>
    <w:rsid w:val="00F352E6"/>
    <w:rsid w:val="00FC3F28"/>
    <w:rsid w:val="00FD1256"/>
    <w:rsid w:val="00FD25CE"/>
    <w:rsid w:val="00FF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22B85AC-D5C9-4A59-BB68-2701EB414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7B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40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22F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22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4C3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C40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fasisintenso">
    <w:name w:val="Intense Emphasis"/>
    <w:basedOn w:val="Fuentedeprrafopredeter"/>
    <w:uiPriority w:val="21"/>
    <w:qFormat/>
    <w:rsid w:val="005C40AD"/>
    <w:rPr>
      <w:i/>
      <w:iCs/>
      <w:color w:val="5B9BD5" w:themeColor="accent1"/>
    </w:rPr>
  </w:style>
  <w:style w:type="character" w:styleId="nfasissutil">
    <w:name w:val="Subtle Emphasis"/>
    <w:basedOn w:val="Fuentedeprrafopredeter"/>
    <w:uiPriority w:val="19"/>
    <w:qFormat/>
    <w:rsid w:val="00FD25CE"/>
    <w:rPr>
      <w:i/>
      <w:iCs/>
      <w:color w:val="404040" w:themeColor="text1" w:themeTint="BF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9030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9030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90309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122F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22FF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cabezado">
    <w:name w:val="header"/>
    <w:basedOn w:val="Normal"/>
    <w:link w:val="EncabezadoCar"/>
    <w:uiPriority w:val="99"/>
    <w:unhideWhenUsed/>
    <w:rsid w:val="000A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A8D"/>
  </w:style>
  <w:style w:type="paragraph" w:styleId="Piedepgina">
    <w:name w:val="footer"/>
    <w:basedOn w:val="Normal"/>
    <w:link w:val="PiedepginaCar"/>
    <w:uiPriority w:val="99"/>
    <w:unhideWhenUsed/>
    <w:rsid w:val="000A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A8D"/>
  </w:style>
  <w:style w:type="character" w:styleId="Hipervnculo">
    <w:name w:val="Hyperlink"/>
    <w:basedOn w:val="Fuentedeprrafopredeter"/>
    <w:uiPriority w:val="99"/>
    <w:unhideWhenUsed/>
    <w:rsid w:val="009E31A7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EE7B37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E7B37"/>
    <w:rPr>
      <w:rFonts w:eastAsiaTheme="minorEastAsia"/>
      <w:lang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EE7B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EE7B37"/>
    <w:pPr>
      <w:outlineLvl w:val="9"/>
    </w:pPr>
    <w:rPr>
      <w:lang w:eastAsia="es-EC"/>
    </w:rPr>
  </w:style>
  <w:style w:type="paragraph" w:styleId="TDC2">
    <w:name w:val="toc 2"/>
    <w:basedOn w:val="Normal"/>
    <w:next w:val="Normal"/>
    <w:autoRedefine/>
    <w:uiPriority w:val="39"/>
    <w:unhideWhenUsed/>
    <w:rsid w:val="00EE7B3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EE7B37"/>
    <w:pPr>
      <w:spacing w:after="100"/>
      <w:ind w:left="440"/>
    </w:pPr>
  </w:style>
  <w:style w:type="table" w:styleId="Tablaconcuadrcula">
    <w:name w:val="Table Grid"/>
    <w:basedOn w:val="Tablanormal"/>
    <w:uiPriority w:val="39"/>
    <w:rsid w:val="00852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4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4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3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E8E8E4-1C39-4C2F-B1DE-8D75E791F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868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Análisis Social de la Provincia de Napo</vt:lpstr>
    </vt:vector>
  </TitlesOfParts>
  <Company>Windows User</Company>
  <LinksUpToDate>false</LinksUpToDate>
  <CharactersWithSpaces>5634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Análisis Social de la Provincia de Napo</dc:title>
  <dc:subject>ZONIFICACIÓN ECOLÓGICA ECONÓMICA DE LA PROVINCIA DE NAPO</dc:subject>
  <dc:creator>OBSERVATORIO DE COMERCIO EXTERIOR</dc:creator>
  <cp:keywords/>
  <dc:description/>
  <cp:lastModifiedBy>Santiago González</cp:lastModifiedBy>
  <cp:revision>6</cp:revision>
  <cp:lastPrinted>2018-04-17T22:35:00Z</cp:lastPrinted>
  <dcterms:created xsi:type="dcterms:W3CDTF">2018-04-17T22:17:00Z</dcterms:created>
  <dcterms:modified xsi:type="dcterms:W3CDTF">2018-05-06T22:07:00Z</dcterms:modified>
</cp:coreProperties>
</file>