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Times New Roman" w:hAnsi="Tahoma" w:cs="Times New Roman"/>
          <w:color w:val="2F5496"/>
          <w:sz w:val="32"/>
          <w:szCs w:val="32"/>
        </w:rPr>
        <w:id w:val="1202673364"/>
        <w:docPartObj>
          <w:docPartGallery w:val="Cover Pages"/>
          <w:docPartUnique/>
        </w:docPartObj>
      </w:sdtPr>
      <w:sdtEndPr/>
      <w:sdtContent>
        <w:p w14:paraId="28AFDD34" w14:textId="555EC59C" w:rsidR="00115ADA" w:rsidRDefault="00115ADA">
          <w:r>
            <w:rPr>
              <w:noProof/>
              <w:lang w:eastAsia="es-EC"/>
            </w:rPr>
            <mc:AlternateContent>
              <mc:Choice Requires="wpg">
                <w:drawing>
                  <wp:anchor distT="0" distB="0" distL="114300" distR="114300" simplePos="0" relativeHeight="251662336" behindDoc="0" locked="0" layoutInCell="1" allowOverlap="1" wp14:anchorId="5E0EC0E0" wp14:editId="52B0A76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1E81D4D"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eastAsia="es-EC"/>
            </w:rPr>
            <mc:AlternateContent>
              <mc:Choice Requires="wps">
                <w:drawing>
                  <wp:anchor distT="0" distB="0" distL="114300" distR="114300" simplePos="0" relativeHeight="251660288" behindDoc="0" locked="0" layoutInCell="1" allowOverlap="1" wp14:anchorId="5C9BA97A" wp14:editId="5AC1A1D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208D85" w14:textId="77777777" w:rsidR="0086221C" w:rsidRPr="00115ADA" w:rsidRDefault="0086221C">
                                    <w:pPr>
                                      <w:pStyle w:val="Sinespaciado"/>
                                      <w:jc w:val="right"/>
                                      <w:rPr>
                                        <w:b/>
                                        <w:i/>
                                        <w:color w:val="595959" w:themeColor="text1" w:themeTint="A6"/>
                                        <w:sz w:val="28"/>
                                        <w:szCs w:val="28"/>
                                      </w:rPr>
                                    </w:pPr>
                                    <w:r w:rsidRPr="00115ADA">
                                      <w:rPr>
                                        <w:b/>
                                        <w:i/>
                                        <w:color w:val="595959" w:themeColor="text1" w:themeTint="A6"/>
                                        <w:sz w:val="28"/>
                                        <w:szCs w:val="28"/>
                                      </w:rPr>
                                      <w:t>Equipo Consultor:</w:t>
                                    </w:r>
                                  </w:p>
                                </w:sdtContent>
                              </w:sdt>
                              <w:p w14:paraId="71E21888" w14:textId="77777777" w:rsidR="0086221C" w:rsidRPr="00115ADA" w:rsidRDefault="0086221C" w:rsidP="00115ADA">
                                <w:pPr>
                                  <w:pStyle w:val="Sinespaciado"/>
                                  <w:jc w:val="right"/>
                                  <w:rPr>
                                    <w:color w:val="595959" w:themeColor="text1" w:themeTint="A6"/>
                                    <w:szCs w:val="28"/>
                                  </w:rPr>
                                </w:pPr>
                                <w:r>
                                  <w:rPr>
                                    <w:color w:val="595959" w:themeColor="text1" w:themeTint="A6"/>
                                    <w:sz w:val="28"/>
                                    <w:szCs w:val="28"/>
                                  </w:rPr>
                                  <w:t xml:space="preserve"> </w:t>
                                </w:r>
                                <w:r w:rsidRPr="00115ADA">
                                  <w:rPr>
                                    <w:color w:val="595959" w:themeColor="text1" w:themeTint="A6"/>
                                    <w:szCs w:val="28"/>
                                  </w:rPr>
                                  <w:t>Ana Karina Aguilar</w:t>
                                </w:r>
                              </w:p>
                              <w:p w14:paraId="09D404EF" w14:textId="77777777" w:rsidR="0086221C" w:rsidRDefault="0086221C" w:rsidP="00115ADA">
                                <w:pPr>
                                  <w:pStyle w:val="Sinespaciado"/>
                                  <w:jc w:val="right"/>
                                  <w:rPr>
                                    <w:color w:val="595959" w:themeColor="text1" w:themeTint="A6"/>
                                    <w:szCs w:val="28"/>
                                  </w:rPr>
                                </w:pPr>
                                <w:r w:rsidRPr="00115ADA">
                                  <w:rPr>
                                    <w:color w:val="595959" w:themeColor="text1" w:themeTint="A6"/>
                                    <w:szCs w:val="28"/>
                                  </w:rPr>
                                  <w:t>Mauricio González</w:t>
                                </w:r>
                              </w:p>
                              <w:p w14:paraId="25CDEB1D" w14:textId="77777777" w:rsidR="0086221C" w:rsidRDefault="0086221C" w:rsidP="00115ADA">
                                <w:pPr>
                                  <w:pStyle w:val="Sinespaciado"/>
                                  <w:jc w:val="right"/>
                                  <w:rPr>
                                    <w:color w:val="595959" w:themeColor="text1" w:themeTint="A6"/>
                                    <w:szCs w:val="28"/>
                                  </w:rPr>
                                </w:pPr>
                                <w:r>
                                  <w:rPr>
                                    <w:color w:val="595959" w:themeColor="text1" w:themeTint="A6"/>
                                    <w:szCs w:val="28"/>
                                  </w:rPr>
                                  <w:t>Jorge Luis Morillo</w:t>
                                </w:r>
                              </w:p>
                              <w:p w14:paraId="67C18A67" w14:textId="77777777" w:rsidR="0086221C" w:rsidRDefault="0086221C" w:rsidP="00115ADA">
                                <w:pPr>
                                  <w:pStyle w:val="Sinespaciado"/>
                                  <w:jc w:val="right"/>
                                  <w:rPr>
                                    <w:color w:val="595959" w:themeColor="text1" w:themeTint="A6"/>
                                    <w:sz w:val="28"/>
                                    <w:szCs w:val="28"/>
                                  </w:rPr>
                                </w:pPr>
                                <w:r>
                                  <w:rPr>
                                    <w:color w:val="595959" w:themeColor="text1" w:themeTint="A6"/>
                                    <w:szCs w:val="28"/>
                                  </w:rPr>
                                  <w:t>Santiago González</w:t>
                                </w:r>
                              </w:p>
                              <w:p w14:paraId="06E78D94" w14:textId="77777777" w:rsidR="0086221C" w:rsidRDefault="0086221C">
                                <w:pPr>
                                  <w:pStyle w:val="Sinespaciado"/>
                                  <w:jc w:val="right"/>
                                  <w:rPr>
                                    <w:color w:val="595959" w:themeColor="text1" w:themeTint="A6"/>
                                    <w:sz w:val="28"/>
                                    <w:szCs w:val="28"/>
                                  </w:rPr>
                                </w:pPr>
                              </w:p>
                              <w:p w14:paraId="7C2F196A" w14:textId="77777777" w:rsidR="0086221C" w:rsidRDefault="003F727A">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86221C">
                                      <w:rPr>
                                        <w:color w:val="595959" w:themeColor="text1" w:themeTint="A6"/>
                                        <w:sz w:val="18"/>
                                        <w:szCs w:val="18"/>
                                        <w:lang w:val="es-ES"/>
                                      </w:rPr>
                                      <w:t>[Dirección de correo electrónico]</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C9BA97A"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b/>
                              <w:i/>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208D85" w14:textId="77777777" w:rsidR="0086221C" w:rsidRPr="00115ADA" w:rsidRDefault="0086221C">
                              <w:pPr>
                                <w:pStyle w:val="Sinespaciado"/>
                                <w:jc w:val="right"/>
                                <w:rPr>
                                  <w:b/>
                                  <w:i/>
                                  <w:color w:val="595959" w:themeColor="text1" w:themeTint="A6"/>
                                  <w:sz w:val="28"/>
                                  <w:szCs w:val="28"/>
                                </w:rPr>
                              </w:pPr>
                              <w:r w:rsidRPr="00115ADA">
                                <w:rPr>
                                  <w:b/>
                                  <w:i/>
                                  <w:color w:val="595959" w:themeColor="text1" w:themeTint="A6"/>
                                  <w:sz w:val="28"/>
                                  <w:szCs w:val="28"/>
                                </w:rPr>
                                <w:t>Equipo Consultor:</w:t>
                              </w:r>
                            </w:p>
                          </w:sdtContent>
                        </w:sdt>
                        <w:p w14:paraId="71E21888" w14:textId="77777777" w:rsidR="0086221C" w:rsidRPr="00115ADA" w:rsidRDefault="0086221C" w:rsidP="00115ADA">
                          <w:pPr>
                            <w:pStyle w:val="Sinespaciado"/>
                            <w:jc w:val="right"/>
                            <w:rPr>
                              <w:color w:val="595959" w:themeColor="text1" w:themeTint="A6"/>
                              <w:szCs w:val="28"/>
                            </w:rPr>
                          </w:pPr>
                          <w:r>
                            <w:rPr>
                              <w:color w:val="595959" w:themeColor="text1" w:themeTint="A6"/>
                              <w:sz w:val="28"/>
                              <w:szCs w:val="28"/>
                            </w:rPr>
                            <w:t xml:space="preserve"> </w:t>
                          </w:r>
                          <w:r w:rsidRPr="00115ADA">
                            <w:rPr>
                              <w:color w:val="595959" w:themeColor="text1" w:themeTint="A6"/>
                              <w:szCs w:val="28"/>
                            </w:rPr>
                            <w:t>Ana Karina Aguilar</w:t>
                          </w:r>
                        </w:p>
                        <w:p w14:paraId="09D404EF" w14:textId="77777777" w:rsidR="0086221C" w:rsidRDefault="0086221C" w:rsidP="00115ADA">
                          <w:pPr>
                            <w:pStyle w:val="Sinespaciado"/>
                            <w:jc w:val="right"/>
                            <w:rPr>
                              <w:color w:val="595959" w:themeColor="text1" w:themeTint="A6"/>
                              <w:szCs w:val="28"/>
                            </w:rPr>
                          </w:pPr>
                          <w:r w:rsidRPr="00115ADA">
                            <w:rPr>
                              <w:color w:val="595959" w:themeColor="text1" w:themeTint="A6"/>
                              <w:szCs w:val="28"/>
                            </w:rPr>
                            <w:t>Mauricio González</w:t>
                          </w:r>
                        </w:p>
                        <w:p w14:paraId="25CDEB1D" w14:textId="77777777" w:rsidR="0086221C" w:rsidRDefault="0086221C" w:rsidP="00115ADA">
                          <w:pPr>
                            <w:pStyle w:val="Sinespaciado"/>
                            <w:jc w:val="right"/>
                            <w:rPr>
                              <w:color w:val="595959" w:themeColor="text1" w:themeTint="A6"/>
                              <w:szCs w:val="28"/>
                            </w:rPr>
                          </w:pPr>
                          <w:r>
                            <w:rPr>
                              <w:color w:val="595959" w:themeColor="text1" w:themeTint="A6"/>
                              <w:szCs w:val="28"/>
                            </w:rPr>
                            <w:t>Jorge Luis Morillo</w:t>
                          </w:r>
                        </w:p>
                        <w:p w14:paraId="67C18A67" w14:textId="77777777" w:rsidR="0086221C" w:rsidRDefault="0086221C" w:rsidP="00115ADA">
                          <w:pPr>
                            <w:pStyle w:val="Sinespaciado"/>
                            <w:jc w:val="right"/>
                            <w:rPr>
                              <w:color w:val="595959" w:themeColor="text1" w:themeTint="A6"/>
                              <w:sz w:val="28"/>
                              <w:szCs w:val="28"/>
                            </w:rPr>
                          </w:pPr>
                          <w:r>
                            <w:rPr>
                              <w:color w:val="595959" w:themeColor="text1" w:themeTint="A6"/>
                              <w:szCs w:val="28"/>
                            </w:rPr>
                            <w:t>Santiago González</w:t>
                          </w:r>
                        </w:p>
                        <w:p w14:paraId="06E78D94" w14:textId="77777777" w:rsidR="0086221C" w:rsidRDefault="0086221C">
                          <w:pPr>
                            <w:pStyle w:val="Sinespaciado"/>
                            <w:jc w:val="right"/>
                            <w:rPr>
                              <w:color w:val="595959" w:themeColor="text1" w:themeTint="A6"/>
                              <w:sz w:val="28"/>
                              <w:szCs w:val="28"/>
                            </w:rPr>
                          </w:pPr>
                        </w:p>
                        <w:p w14:paraId="7C2F196A" w14:textId="77777777" w:rsidR="0086221C" w:rsidRDefault="003F727A">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86221C">
                                <w:rPr>
                                  <w:color w:val="595959" w:themeColor="text1" w:themeTint="A6"/>
                                  <w:sz w:val="18"/>
                                  <w:szCs w:val="18"/>
                                  <w:lang w:val="es-ES"/>
                                </w:rPr>
                                <w:t>[Dirección de correo electrónico]</w:t>
                              </w:r>
                            </w:sdtContent>
                          </w:sdt>
                        </w:p>
                      </w:txbxContent>
                    </v:textbox>
                    <w10:wrap type="square" anchorx="page" anchory="page"/>
                  </v:shape>
                </w:pict>
              </mc:Fallback>
            </mc:AlternateContent>
          </w:r>
          <w:r>
            <w:rPr>
              <w:noProof/>
              <w:lang w:eastAsia="es-EC"/>
            </w:rPr>
            <mc:AlternateContent>
              <mc:Choice Requires="wps">
                <w:drawing>
                  <wp:anchor distT="0" distB="0" distL="114300" distR="114300" simplePos="0" relativeHeight="251661312" behindDoc="0" locked="0" layoutInCell="1" allowOverlap="1" wp14:anchorId="516A5387" wp14:editId="7713322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E9C73" w14:textId="07EC53E1" w:rsidR="0086221C" w:rsidRPr="004C318A" w:rsidRDefault="0086221C">
                                <w:pPr>
                                  <w:pStyle w:val="Sinespaciado"/>
                                  <w:jc w:val="right"/>
                                  <w:rPr>
                                    <w:b/>
                                    <w:i/>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16A5387" id="Cuadro de tex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14:paraId="746E9C73" w14:textId="07EC53E1" w:rsidR="0086221C" w:rsidRPr="004C318A" w:rsidRDefault="0086221C">
                          <w:pPr>
                            <w:pStyle w:val="Sinespaciado"/>
                            <w:jc w:val="right"/>
                            <w:rPr>
                              <w:b/>
                              <w:i/>
                              <w:color w:val="595959" w:themeColor="text1" w:themeTint="A6"/>
                              <w:sz w:val="20"/>
                              <w:szCs w:val="20"/>
                            </w:rPr>
                          </w:pPr>
                        </w:p>
                      </w:txbxContent>
                    </v:textbox>
                    <w10:wrap type="square" anchorx="page" anchory="page"/>
                  </v:shape>
                </w:pict>
              </mc:Fallback>
            </mc:AlternateContent>
          </w:r>
          <w:r>
            <w:rPr>
              <w:noProof/>
              <w:lang w:eastAsia="es-EC"/>
            </w:rPr>
            <mc:AlternateContent>
              <mc:Choice Requires="wps">
                <w:drawing>
                  <wp:anchor distT="0" distB="0" distL="114300" distR="114300" simplePos="0" relativeHeight="251659264" behindDoc="0" locked="0" layoutInCell="1" allowOverlap="1" wp14:anchorId="36776F96" wp14:editId="1F00A589">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838B5" w14:textId="77777777" w:rsidR="0086221C" w:rsidRDefault="003F727A" w:rsidP="00AC0C83">
                                <w:pPr>
                                  <w:ind w:left="1416" w:hanging="1416"/>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6221C">
                                      <w:rPr>
                                        <w:caps/>
                                        <w:color w:val="5B9BD5" w:themeColor="accent1"/>
                                        <w:sz w:val="64"/>
                                        <w:szCs w:val="64"/>
                                      </w:rPr>
                                      <w:t>ZONIFICACIÓN ECOLÓGICA ECONÓMICA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8B46DD7" w14:textId="77777777" w:rsidR="0086221C" w:rsidRDefault="0086221C">
                                    <w:pPr>
                                      <w:jc w:val="right"/>
                                      <w:rPr>
                                        <w:smallCaps/>
                                        <w:color w:val="404040" w:themeColor="text1" w:themeTint="BF"/>
                                        <w:sz w:val="36"/>
                                        <w:szCs w:val="36"/>
                                      </w:rPr>
                                    </w:pPr>
                                    <w:r>
                                      <w:rPr>
                                        <w:color w:val="404040" w:themeColor="text1" w:themeTint="BF"/>
                                        <w:sz w:val="36"/>
                                        <w:szCs w:val="36"/>
                                      </w:rPr>
                                      <w:t>PROVINCIA DE NAPO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6776F96" id="Cuadro de texto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14:paraId="674838B5" w14:textId="77777777" w:rsidR="0086221C" w:rsidRDefault="003F727A" w:rsidP="00AC0C83">
                          <w:pPr>
                            <w:ind w:left="1416" w:hanging="1416"/>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6221C">
                                <w:rPr>
                                  <w:caps/>
                                  <w:color w:val="5B9BD5" w:themeColor="accent1"/>
                                  <w:sz w:val="64"/>
                                  <w:szCs w:val="64"/>
                                </w:rPr>
                                <w:t>ZONIFICACIÓN ECOLÓGICA ECONÓMICA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8B46DD7" w14:textId="77777777" w:rsidR="0086221C" w:rsidRDefault="0086221C">
                              <w:pPr>
                                <w:jc w:val="right"/>
                                <w:rPr>
                                  <w:smallCaps/>
                                  <w:color w:val="404040" w:themeColor="text1" w:themeTint="BF"/>
                                  <w:sz w:val="36"/>
                                  <w:szCs w:val="36"/>
                                </w:rPr>
                              </w:pPr>
                              <w:r>
                                <w:rPr>
                                  <w:color w:val="404040" w:themeColor="text1" w:themeTint="BF"/>
                                  <w:sz w:val="36"/>
                                  <w:szCs w:val="36"/>
                                </w:rPr>
                                <w:t>PROVINCIA DE NAPO</w:t>
                              </w:r>
                            </w:p>
                          </w:sdtContent>
                        </w:sdt>
                      </w:txbxContent>
                    </v:textbox>
                    <w10:wrap type="square" anchorx="page" anchory="page"/>
                  </v:shape>
                </w:pict>
              </mc:Fallback>
            </mc:AlternateContent>
          </w:r>
        </w:p>
        <w:p w14:paraId="159915F8" w14:textId="5E99CC18" w:rsidR="00B74219" w:rsidRDefault="008C6EE7" w:rsidP="00B74219">
          <w:pPr>
            <w:pStyle w:val="Ttulo1"/>
          </w:pPr>
          <w:r>
            <w:rPr>
              <w:noProof/>
              <w:lang w:eastAsia="es-EC"/>
            </w:rPr>
            <mc:AlternateContent>
              <mc:Choice Requires="wps">
                <w:drawing>
                  <wp:anchor distT="0" distB="0" distL="114300" distR="114300" simplePos="0" relativeHeight="251683840" behindDoc="0" locked="0" layoutInCell="1" allowOverlap="1" wp14:anchorId="68B2ED6D" wp14:editId="30A4C10C">
                    <wp:simplePos x="0" y="0"/>
                    <wp:positionH relativeFrom="page">
                      <wp:posOffset>205740</wp:posOffset>
                    </wp:positionH>
                    <wp:positionV relativeFrom="page">
                      <wp:posOffset>7554595</wp:posOffset>
                    </wp:positionV>
                    <wp:extent cx="7315200" cy="1009650"/>
                    <wp:effectExtent l="0" t="0" r="0" b="2540"/>
                    <wp:wrapSquare wrapText="bothSides"/>
                    <wp:docPr id="4" name="Cuadro de texto 4"/>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3012E" w14:textId="1F9B5F21" w:rsidR="008C6EE7" w:rsidRDefault="00847F29" w:rsidP="008C6EE7">
                                <w:pPr>
                                  <w:pStyle w:val="Sinespaciado"/>
                                  <w:jc w:val="right"/>
                                  <w:rPr>
                                    <w:color w:val="5B9BD5" w:themeColor="accent1"/>
                                    <w:sz w:val="28"/>
                                    <w:szCs w:val="28"/>
                                  </w:rPr>
                                </w:pPr>
                                <w:r>
                                  <w:rPr>
                                    <w:color w:val="5B9BD5" w:themeColor="accent1"/>
                                    <w:sz w:val="28"/>
                                    <w:szCs w:val="28"/>
                                    <w:lang w:val="es-ES"/>
                                  </w:rPr>
                                  <w:t>CAPÍTULO V</w:t>
                                </w:r>
                              </w:p>
                              <w:sdt>
                                <w:sdtPr>
                                  <w:rPr>
                                    <w:b/>
                                    <w:i/>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1051333B" w14:textId="6E1BCF44" w:rsidR="008C6EE7" w:rsidRPr="004C318A" w:rsidRDefault="00847F29" w:rsidP="008C6EE7">
                                    <w:pPr>
                                      <w:pStyle w:val="Sinespaciado"/>
                                      <w:jc w:val="right"/>
                                      <w:rPr>
                                        <w:b/>
                                        <w:i/>
                                        <w:color w:val="595959" w:themeColor="text1" w:themeTint="A6"/>
                                        <w:sz w:val="20"/>
                                        <w:szCs w:val="20"/>
                                      </w:rPr>
                                    </w:pPr>
                                    <w:r>
                                      <w:rPr>
                                        <w:b/>
                                        <w:i/>
                                        <w:color w:val="595959" w:themeColor="text1" w:themeTint="A6"/>
                                        <w:sz w:val="20"/>
                                        <w:szCs w:val="20"/>
                                      </w:rPr>
                                      <w:t>Propuesta de Ordenanza Provincial para la aplicación de la Zonificación Ecológica Económica de la provincia de Napo</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8B2ED6D" id="Cuadro de texto 4" o:spid="_x0000_s1029" type="#_x0000_t202" style="position:absolute;left:0;text-align:left;margin-left:16.2pt;margin-top:594.85pt;width:8in;height:79.5pt;z-index:251683840;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" filled="f" stroked="f" strokeweight=".5pt">
                    <v:textbox style="mso-fit-shape-to-text:t" inset="126pt,0,54pt,0">
                      <w:txbxContent>
                        <w:p w14:paraId="6A03012E" w14:textId="1F9B5F21" w:rsidR="008C6EE7" w:rsidRDefault="00847F29" w:rsidP="008C6EE7">
                          <w:pPr>
                            <w:pStyle w:val="Sinespaciado"/>
                            <w:jc w:val="right"/>
                            <w:rPr>
                              <w:color w:val="5B9BD5" w:themeColor="accent1"/>
                              <w:sz w:val="28"/>
                              <w:szCs w:val="28"/>
                            </w:rPr>
                          </w:pPr>
                          <w:r>
                            <w:rPr>
                              <w:color w:val="5B9BD5" w:themeColor="accent1"/>
                              <w:sz w:val="28"/>
                              <w:szCs w:val="28"/>
                              <w:lang w:val="es-ES"/>
                            </w:rPr>
                            <w:t>CAPÍTULO V</w:t>
                          </w:r>
                        </w:p>
                        <w:sdt>
                          <w:sdtPr>
                            <w:rPr>
                              <w:b/>
                              <w:i/>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1051333B" w14:textId="6E1BCF44" w:rsidR="008C6EE7" w:rsidRPr="004C318A" w:rsidRDefault="00847F29" w:rsidP="008C6EE7">
                              <w:pPr>
                                <w:pStyle w:val="Sinespaciado"/>
                                <w:jc w:val="right"/>
                                <w:rPr>
                                  <w:b/>
                                  <w:i/>
                                  <w:color w:val="595959" w:themeColor="text1" w:themeTint="A6"/>
                                  <w:sz w:val="20"/>
                                  <w:szCs w:val="20"/>
                                </w:rPr>
                              </w:pPr>
                              <w:r>
                                <w:rPr>
                                  <w:b/>
                                  <w:i/>
                                  <w:color w:val="595959" w:themeColor="text1" w:themeTint="A6"/>
                                  <w:sz w:val="20"/>
                                  <w:szCs w:val="20"/>
                                </w:rPr>
                                <w:t>Propuesta de Ordenanza Provincial para la aplicación de la Zonificación Ecológica Económica de la provincia de Napo</w:t>
                              </w:r>
                            </w:p>
                          </w:sdtContent>
                        </w:sdt>
                      </w:txbxContent>
                    </v:textbox>
                    <w10:wrap type="square" anchorx="page" anchory="page"/>
                  </v:shape>
                </w:pict>
              </mc:Fallback>
            </mc:AlternateContent>
          </w:r>
          <w:r w:rsidR="00AC0C83">
            <w:rPr>
              <w:noProof/>
              <w:lang w:eastAsia="es-EC"/>
            </w:rPr>
            <w:drawing>
              <wp:anchor distT="0" distB="0" distL="114300" distR="114300" simplePos="0" relativeHeight="251672576" behindDoc="0" locked="0" layoutInCell="1" allowOverlap="1" wp14:anchorId="10255036" wp14:editId="4C8808A5">
                <wp:simplePos x="0" y="0"/>
                <wp:positionH relativeFrom="column">
                  <wp:posOffset>5082540</wp:posOffset>
                </wp:positionH>
                <wp:positionV relativeFrom="paragraph">
                  <wp:posOffset>1360170</wp:posOffset>
                </wp:positionV>
                <wp:extent cx="989445" cy="774095"/>
                <wp:effectExtent l="0" t="0" r="1270" b="6985"/>
                <wp:wrapNone/>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GEF.P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9445" cy="774095"/>
                        </a:xfrm>
                        <a:prstGeom prst="rect">
                          <a:avLst/>
                        </a:prstGeom>
                      </pic:spPr>
                    </pic:pic>
                  </a:graphicData>
                </a:graphic>
                <wp14:sizeRelH relativeFrom="page">
                  <wp14:pctWidth>0</wp14:pctWidth>
                </wp14:sizeRelH>
                <wp14:sizeRelV relativeFrom="page">
                  <wp14:pctHeight>0</wp14:pctHeight>
                </wp14:sizeRelV>
              </wp:anchor>
            </w:drawing>
          </w:r>
          <w:r w:rsidR="00AC0C83">
            <w:rPr>
              <w:noProof/>
              <w:lang w:eastAsia="es-EC"/>
            </w:rPr>
            <w:drawing>
              <wp:anchor distT="0" distB="0" distL="114300" distR="114300" simplePos="0" relativeHeight="251670528" behindDoc="0" locked="0" layoutInCell="1" allowOverlap="1" wp14:anchorId="30C86C69" wp14:editId="067CCD37">
                <wp:simplePos x="0" y="0"/>
                <wp:positionH relativeFrom="margin">
                  <wp:posOffset>1706880</wp:posOffset>
                </wp:positionH>
                <wp:positionV relativeFrom="paragraph">
                  <wp:posOffset>1287145</wp:posOffset>
                </wp:positionV>
                <wp:extent cx="1417320" cy="1007639"/>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7320" cy="1007639"/>
                        </a:xfrm>
                        <a:prstGeom prst="rect">
                          <a:avLst/>
                        </a:prstGeom>
                      </pic:spPr>
                    </pic:pic>
                  </a:graphicData>
                </a:graphic>
                <wp14:sizeRelH relativeFrom="page">
                  <wp14:pctWidth>0</wp14:pctWidth>
                </wp14:sizeRelH>
                <wp14:sizeRelV relativeFrom="page">
                  <wp14:pctHeight>0</wp14:pctHeight>
                </wp14:sizeRelV>
              </wp:anchor>
            </w:drawing>
          </w:r>
          <w:r w:rsidR="00AC0C83">
            <w:rPr>
              <w:noProof/>
              <w:lang w:eastAsia="es-EC"/>
            </w:rPr>
            <w:drawing>
              <wp:anchor distT="0" distB="0" distL="114300" distR="114300" simplePos="0" relativeHeight="251671552" behindDoc="0" locked="0" layoutInCell="1" allowOverlap="1" wp14:anchorId="018F9F92" wp14:editId="7D37279F">
                <wp:simplePos x="0" y="0"/>
                <wp:positionH relativeFrom="margin">
                  <wp:posOffset>3569335</wp:posOffset>
                </wp:positionH>
                <wp:positionV relativeFrom="paragraph">
                  <wp:posOffset>1261110</wp:posOffset>
                </wp:positionV>
                <wp:extent cx="1123503" cy="1112922"/>
                <wp:effectExtent l="0" t="0" r="63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3503" cy="1112922"/>
                        </a:xfrm>
                        <a:prstGeom prst="rect">
                          <a:avLst/>
                        </a:prstGeom>
                      </pic:spPr>
                    </pic:pic>
                  </a:graphicData>
                </a:graphic>
                <wp14:sizeRelH relativeFrom="page">
                  <wp14:pctWidth>0</wp14:pctWidth>
                </wp14:sizeRelH>
                <wp14:sizeRelV relativeFrom="page">
                  <wp14:pctHeight>0</wp14:pctHeight>
                </wp14:sizeRelV>
              </wp:anchor>
            </w:drawing>
          </w:r>
          <w:r w:rsidR="00AC0C83">
            <w:rPr>
              <w:noProof/>
              <w:lang w:eastAsia="es-EC"/>
            </w:rPr>
            <w:drawing>
              <wp:anchor distT="0" distB="0" distL="114300" distR="114300" simplePos="0" relativeHeight="251669504" behindDoc="0" locked="0" layoutInCell="1" allowOverlap="1" wp14:anchorId="14BDE7CE" wp14:editId="7CBB85BF">
                <wp:simplePos x="0" y="0"/>
                <wp:positionH relativeFrom="column">
                  <wp:posOffset>45720</wp:posOffset>
                </wp:positionH>
                <wp:positionV relativeFrom="paragraph">
                  <wp:posOffset>1215390</wp:posOffset>
                </wp:positionV>
                <wp:extent cx="1106170" cy="11061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D NAP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6170" cy="1106170"/>
                        </a:xfrm>
                        <a:prstGeom prst="rect">
                          <a:avLst/>
                        </a:prstGeom>
                      </pic:spPr>
                    </pic:pic>
                  </a:graphicData>
                </a:graphic>
                <wp14:sizeRelH relativeFrom="page">
                  <wp14:pctWidth>0</wp14:pctWidth>
                </wp14:sizeRelH>
                <wp14:sizeRelV relativeFrom="page">
                  <wp14:pctHeight>0</wp14:pctHeight>
                </wp14:sizeRelV>
              </wp:anchor>
            </w:drawing>
          </w:r>
          <w:r w:rsidR="00115ADA">
            <w:br w:type="page"/>
          </w:r>
        </w:p>
      </w:sdtContent>
    </w:sdt>
    <w:p w14:paraId="12935263" w14:textId="77777777" w:rsidR="00847F29" w:rsidRDefault="00847F29" w:rsidP="00847F29">
      <w:pPr>
        <w:pStyle w:val="Ttulo1"/>
        <w:jc w:val="center"/>
        <w:rPr>
          <w:color w:val="auto"/>
        </w:rPr>
      </w:pPr>
      <w:bookmarkStart w:id="0" w:name="_Toc489300342"/>
    </w:p>
    <w:p w14:paraId="2CA97E8F" w14:textId="77777777" w:rsidR="00847F29" w:rsidRPr="00847F29" w:rsidRDefault="00847F29" w:rsidP="00847F29">
      <w:pPr>
        <w:pStyle w:val="Ttulo1"/>
        <w:jc w:val="center"/>
        <w:rPr>
          <w:color w:val="auto"/>
        </w:rPr>
      </w:pPr>
      <w:r w:rsidRPr="00847F29">
        <w:rPr>
          <w:color w:val="auto"/>
        </w:rPr>
        <w:t>EL CONSEJO DEL GOBIERNO AUTONOMO DESCENTRALIZADO PROVINCIAL DE NAPO</w:t>
      </w:r>
    </w:p>
    <w:p w14:paraId="7D69083D" w14:textId="77777777" w:rsidR="00847F29" w:rsidRDefault="00847F29" w:rsidP="00847F29">
      <w:pPr>
        <w:pStyle w:val="Ttulo2"/>
        <w:jc w:val="center"/>
      </w:pPr>
    </w:p>
    <w:p w14:paraId="416E19A0" w14:textId="77777777" w:rsidR="00847F29" w:rsidRPr="002B0046" w:rsidRDefault="00847F29" w:rsidP="00847F29">
      <w:pPr>
        <w:pStyle w:val="Ttulo2"/>
        <w:jc w:val="center"/>
        <w:rPr>
          <w:b/>
          <w:color w:val="auto"/>
        </w:rPr>
      </w:pPr>
      <w:r w:rsidRPr="002B0046">
        <w:rPr>
          <w:b/>
          <w:color w:val="auto"/>
        </w:rPr>
        <w:t>CONSIDERANDO</w:t>
      </w:r>
    </w:p>
    <w:bookmarkEnd w:id="0"/>
    <w:p w14:paraId="37D9E691" w14:textId="77777777" w:rsidR="00847F29" w:rsidRDefault="00847F29" w:rsidP="00847F29">
      <w:pPr>
        <w:jc w:val="both"/>
      </w:pPr>
    </w:p>
    <w:p w14:paraId="3D6F218B" w14:textId="77777777" w:rsidR="00847F29" w:rsidRDefault="00847F29" w:rsidP="00847F29">
      <w:pPr>
        <w:jc w:val="both"/>
      </w:pPr>
      <w:r>
        <w:t xml:space="preserve">Que Los objetivos planteados en el Plan Nacional de Desarrollo Toda una Vida del Ecuador 2017 - 2021, buscan un desarrollo sustentable de cada una de las regiones del país, en este contexto el Ordenamiento Territorial es una disciplina científica, técnica y política administrativa; concebida bajo un enfoque interdisciplinario e integral, que busca el desarrollo equilibrado de los espacios, medio natural y su interacción con el medio antrópico. Una de las estrategias desarrolladas para la implementación del Ordenamiento Territorial en una región, es la </w:t>
      </w:r>
      <w:r w:rsidRPr="00E34246">
        <w:rPr>
          <w:b/>
        </w:rPr>
        <w:t>Zonificación Ecológica Económica</w:t>
      </w:r>
      <w:r>
        <w:t xml:space="preserve"> que mediante un análisis multi-criterio de aspectos biofísicos, socioeconómicos, ambientales y culturales, busca identificar fortalezas, oportunidades, debilidades y amenazas dentro de un espacio geográfico y permite plantear alternativas para el uso sostenible de un territorio determinado.</w:t>
      </w:r>
    </w:p>
    <w:p w14:paraId="6B66954E" w14:textId="77777777" w:rsidR="00847F29" w:rsidRPr="002B0046" w:rsidRDefault="00847F29" w:rsidP="00847F29">
      <w:pPr>
        <w:jc w:val="both"/>
      </w:pPr>
      <w:r>
        <w:t xml:space="preserve">Que el </w:t>
      </w:r>
      <w:r w:rsidRPr="002B0046">
        <w:rPr>
          <w:b/>
        </w:rPr>
        <w:t>Art. 238</w:t>
      </w:r>
      <w:r w:rsidRPr="002B0046">
        <w:t xml:space="preserve"> de la Constitución en su parte pertinente señala: </w:t>
      </w:r>
      <w:r w:rsidRPr="002B0046">
        <w:rPr>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2B0046">
        <w:t>.</w:t>
      </w:r>
    </w:p>
    <w:p w14:paraId="597AB9EF" w14:textId="77777777" w:rsidR="00847F29" w:rsidRPr="002B0046" w:rsidRDefault="00847F29" w:rsidP="00847F29">
      <w:pPr>
        <w:jc w:val="both"/>
      </w:pPr>
      <w:r w:rsidRPr="002B0046">
        <w:t xml:space="preserve">Que el </w:t>
      </w:r>
      <w:r w:rsidRPr="002B0046">
        <w:rPr>
          <w:b/>
        </w:rPr>
        <w:t>Art. 240</w:t>
      </w:r>
      <w:r w:rsidRPr="002B0046">
        <w:t xml:space="preserve"> de la Constitución y en sus artículos 7,</w:t>
      </w:r>
      <w:r>
        <w:t xml:space="preserve"> </w:t>
      </w:r>
      <w:r w:rsidRPr="002B0046">
        <w:t xml:space="preserve">47 literal a) y 322 del Código Orgánico de organización territorial, autonomía y descentralización, reconoce la facultad legislativa en el ámbito de sus competencias y jurisdicciones territoriales que, según la ley, regulan los gobiernos provinciales, y se la ejerce mediante ordenanzas, esta es la capacidad de promulgar normas de interés general y de aplicación obligatoria que puedan generar derechos y obligaciones. </w:t>
      </w:r>
    </w:p>
    <w:p w14:paraId="543BF58B" w14:textId="77777777" w:rsidR="00847F29" w:rsidRPr="002B0046" w:rsidRDefault="00847F29" w:rsidP="00847F29">
      <w:pPr>
        <w:jc w:val="both"/>
      </w:pPr>
      <w:r w:rsidRPr="002B0046">
        <w:t xml:space="preserve">Que el </w:t>
      </w:r>
      <w:r w:rsidRPr="002B0046">
        <w:rPr>
          <w:b/>
        </w:rPr>
        <w:t>Art. 296.- Ordenamiento territorial.-</w:t>
      </w:r>
      <w:r w:rsidRPr="002B0046">
        <w:t xml:space="preserve"> El ordenamiento territorial comprende un conjunto de políticas democráticas y participativas de los gobiernos autónomos descentralizados que permiten su apropiado desarrollo territorial, así como una concepción de la planificación con autonomía para la gestión territorial, que parte de lo local a lo regional en la interacción de planes que posibiliten la construcción de un proyecto nacional, basado en el reconocimiento y la valoración de la diversidad cultural y la proyección espacial de las políticas sociales, económicas y ambientales, proponiendo un nivel adecuado de bienestar a la población en donde prime la preservación del ambiente para las futuras generaciones.</w:t>
      </w:r>
    </w:p>
    <w:p w14:paraId="1B47A8AB" w14:textId="77777777" w:rsidR="00847F29" w:rsidRPr="002B0046" w:rsidRDefault="00847F29" w:rsidP="00847F29">
      <w:pPr>
        <w:autoSpaceDE w:val="0"/>
        <w:autoSpaceDN w:val="0"/>
        <w:adjustRightInd w:val="0"/>
        <w:spacing w:after="0" w:line="240" w:lineRule="auto"/>
        <w:jc w:val="both"/>
      </w:pPr>
      <w:r w:rsidRPr="002B0046">
        <w:rPr>
          <w:b/>
        </w:rPr>
        <w:t>Art. 297.- Objetivos del ordenamiento territorial.-</w:t>
      </w:r>
      <w:r w:rsidRPr="002B0046">
        <w:t xml:space="preserve"> El ordenamiento del territorio regional, provincial, distrital, cantonal y parroquial, tiene por objeto complementar la planificación económica, social y ambiental con dimensión territorial; racionalizar las intervenciones sobre el territorio; y, orientar su desarrollo y aprovechamiento sostenible, a través de los siguientes objetivos:</w:t>
      </w:r>
    </w:p>
    <w:p w14:paraId="271E736D" w14:textId="77777777" w:rsidR="00847F29" w:rsidRDefault="00847F29" w:rsidP="00847F29">
      <w:pPr>
        <w:jc w:val="both"/>
      </w:pPr>
    </w:p>
    <w:p w14:paraId="563EE521" w14:textId="77777777" w:rsidR="00847F29" w:rsidRDefault="00847F29" w:rsidP="00847F29">
      <w:pPr>
        <w:jc w:val="both"/>
      </w:pPr>
    </w:p>
    <w:p w14:paraId="45E8F63C" w14:textId="77777777" w:rsidR="00847F29" w:rsidRDefault="00847F29" w:rsidP="00847F29">
      <w:pPr>
        <w:jc w:val="both"/>
      </w:pPr>
      <w:r>
        <w:lastRenderedPageBreak/>
        <w:t xml:space="preserve">En base </w:t>
      </w:r>
      <w:r w:rsidRPr="00546FDA">
        <w:rPr>
          <w:b/>
        </w:rPr>
        <w:t>a los Art. 41 y 42 del Código Orgánico de Organización Territorial, Autónoma y Descentralización</w:t>
      </w:r>
      <w:r>
        <w:t xml:space="preserve">, los GAD’s tienen la potestad de expedir instrumentos legales que tengan vínculo con leyes y códigos de ámbito nacional, para la formulación e implementación de los planes de ordenamiento territorial. Por tal motivo, el presente proyecto se sustenta en la necesidad del GAD provincial de Napo, para impulsar la conservación de sus recursos naturales renovables y no renovables, mediante la planificación participativa en territorio con enfoque ecosistémico, a través de la implementación de una </w:t>
      </w:r>
      <w:r w:rsidRPr="00E34246">
        <w:rPr>
          <w:b/>
        </w:rPr>
        <w:t>Zonificación Ecológica Económica como insumo para la implementación del Plan de Desarrollo y Ordenami</w:t>
      </w:r>
      <w:r>
        <w:rPr>
          <w:b/>
        </w:rPr>
        <w:t>ento Territorial de la Provincia de Napo</w:t>
      </w:r>
      <w:r>
        <w:t>.</w:t>
      </w:r>
    </w:p>
    <w:p w14:paraId="153B2E12" w14:textId="77777777" w:rsidR="00847F29" w:rsidRDefault="00847F29" w:rsidP="00847F29">
      <w:pPr>
        <w:jc w:val="both"/>
      </w:pPr>
      <w:r>
        <w:t xml:space="preserve">En base a estos antecedentes, el presente proyecto plantea diferentes aspectos metodológicos, basados en una sólida investigación científica, procesamiento de información geográfica y estadística y análisis para la generación de una </w:t>
      </w:r>
      <w:r w:rsidRPr="000B3E81">
        <w:rPr>
          <w:b/>
        </w:rPr>
        <w:t>Zonificación Ecológica Económica</w:t>
      </w:r>
      <w:r>
        <w:t xml:space="preserve"> adaptada a las realidades ambientales, socioeconómicas y culturales de la provincia de Napo; además se considera la formulación de mecanismos técnicos para establecer </w:t>
      </w:r>
      <w:r>
        <w:rPr>
          <w:b/>
        </w:rPr>
        <w:t>Categorías de Ordenamiento Territorial</w:t>
      </w:r>
      <w:r>
        <w:t xml:space="preserve"> y jurídicos a través de la formulación de una </w:t>
      </w:r>
      <w:r>
        <w:rPr>
          <w:b/>
        </w:rPr>
        <w:t>Ordenanza Provincial</w:t>
      </w:r>
      <w:r>
        <w:t xml:space="preserve"> para que esta herramienta de planificación, pueda ser un insumo importante para la formulación de los Planes de Desarrollo y Ordenamie</w:t>
      </w:r>
      <w:bookmarkStart w:id="1" w:name="_Toc489287348"/>
      <w:bookmarkStart w:id="2" w:name="_Toc489300343"/>
      <w:r>
        <w:t>nto Territorial de la provincia de Napo.</w:t>
      </w:r>
    </w:p>
    <w:bookmarkEnd w:id="1"/>
    <w:bookmarkEnd w:id="2"/>
    <w:p w14:paraId="1A632CF4" w14:textId="77777777" w:rsidR="00847F29" w:rsidRDefault="00847F29" w:rsidP="00847F29">
      <w:pPr>
        <w:jc w:val="both"/>
      </w:pPr>
      <w:r>
        <w:rPr>
          <w:b/>
        </w:rPr>
        <w:t xml:space="preserve"> </w:t>
      </w:r>
      <w:r>
        <w:t xml:space="preserve">A continuación se detallan los extractos de diferentes instrumentos legales que sustentan el desarrollo de la </w:t>
      </w:r>
      <w:r w:rsidRPr="000B3E81">
        <w:rPr>
          <w:b/>
        </w:rPr>
        <w:t>Zonificación Ecológica Económica</w:t>
      </w:r>
      <w:r>
        <w:t>:</w:t>
      </w:r>
    </w:p>
    <w:p w14:paraId="69C039E5" w14:textId="77777777" w:rsidR="00847F29" w:rsidRDefault="00847F29" w:rsidP="00847F29">
      <w:pPr>
        <w:jc w:val="both"/>
      </w:pPr>
      <w:r w:rsidRPr="009D2B8D">
        <w:rPr>
          <w:b/>
          <w:bCs/>
        </w:rPr>
        <w:t>La Constitución de la República del Ecuador</w:t>
      </w:r>
      <w:r>
        <w:rPr>
          <w:b/>
          <w:bCs/>
        </w:rPr>
        <w:t xml:space="preserve"> de 2008</w:t>
      </w:r>
      <w:r w:rsidRPr="009D2B8D">
        <w:rPr>
          <w:b/>
          <w:bCs/>
        </w:rPr>
        <w:t xml:space="preserve">, en el </w:t>
      </w:r>
      <w:r>
        <w:rPr>
          <w:b/>
          <w:bCs/>
        </w:rPr>
        <w:t>A</w:t>
      </w:r>
      <w:r w:rsidRPr="009D2B8D">
        <w:rPr>
          <w:b/>
          <w:bCs/>
        </w:rPr>
        <w:t>rt</w:t>
      </w:r>
      <w:r>
        <w:rPr>
          <w:b/>
          <w:bCs/>
        </w:rPr>
        <w:t>.</w:t>
      </w:r>
      <w:r w:rsidRPr="009D2B8D">
        <w:rPr>
          <w:b/>
          <w:bCs/>
        </w:rPr>
        <w:t xml:space="preserve"> 240,</w:t>
      </w:r>
      <w:r w:rsidRPr="009D2B8D">
        <w:t xml:space="preserve"> manifiesta "Los Gobiernos Autónomos Descentralizados de las regiones, distritos metropolitanos, provincias y cantones tendrán facultades legislativas en el ámbito de sus competencias y jurisdicciones territoriales"</w:t>
      </w:r>
      <w:r>
        <w:t>.</w:t>
      </w:r>
    </w:p>
    <w:p w14:paraId="0E79FB4F" w14:textId="77777777" w:rsidR="00847F29" w:rsidRDefault="00847F29" w:rsidP="00847F29">
      <w:pPr>
        <w:jc w:val="both"/>
      </w:pPr>
      <w:r w:rsidRPr="00240127">
        <w:rPr>
          <w:b/>
          <w:bCs/>
        </w:rPr>
        <w:t>El Plan Nacional de Desarrollo para el Buen Vivir (SENPLADES, 201</w:t>
      </w:r>
      <w:r>
        <w:rPr>
          <w:b/>
          <w:bCs/>
        </w:rPr>
        <w:t>7</w:t>
      </w:r>
      <w:r w:rsidRPr="00240127">
        <w:rPr>
          <w:b/>
          <w:bCs/>
        </w:rPr>
        <w:t xml:space="preserve"> – 20</w:t>
      </w:r>
      <w:r>
        <w:rPr>
          <w:b/>
          <w:bCs/>
        </w:rPr>
        <w:t>21</w:t>
      </w:r>
      <w:r w:rsidRPr="00240127">
        <w:rPr>
          <w:b/>
          <w:bCs/>
        </w:rPr>
        <w:t>), en su objetivo 3 “Mejorar la calidad de vida de la población”</w:t>
      </w:r>
      <w:r>
        <w:rPr>
          <w:b/>
          <w:bCs/>
        </w:rPr>
        <w:t xml:space="preserve">, </w:t>
      </w:r>
      <w:r>
        <w:t>plantea políticas y lineamientos para un hábitat y vivienda digna, a</w:t>
      </w:r>
      <w:r w:rsidRPr="00D649C5">
        <w:t>sentamientos humanos y control</w:t>
      </w:r>
      <w:r>
        <w:t xml:space="preserve"> </w:t>
      </w:r>
      <w:r w:rsidRPr="00D649C5">
        <w:t>del uso del suelo</w:t>
      </w:r>
      <w:r>
        <w:t xml:space="preserve">. </w:t>
      </w:r>
      <w:r>
        <w:rPr>
          <w:b/>
          <w:bCs/>
        </w:rPr>
        <w:t>E</w:t>
      </w:r>
      <w:r w:rsidRPr="00240127">
        <w:rPr>
          <w:b/>
          <w:bCs/>
        </w:rPr>
        <w:t xml:space="preserve">n su </w:t>
      </w:r>
      <w:r>
        <w:rPr>
          <w:b/>
          <w:bCs/>
        </w:rPr>
        <w:t>o</w:t>
      </w:r>
      <w:r w:rsidRPr="00C754DB">
        <w:rPr>
          <w:b/>
          <w:bCs/>
        </w:rPr>
        <w:t>bjetivo 7</w:t>
      </w:r>
      <w:r>
        <w:rPr>
          <w:b/>
          <w:bCs/>
        </w:rPr>
        <w:t xml:space="preserve"> “</w:t>
      </w:r>
      <w:r w:rsidRPr="00C754DB">
        <w:rPr>
          <w:b/>
          <w:bCs/>
        </w:rPr>
        <w:t>Garantizar los derechos</w:t>
      </w:r>
      <w:r>
        <w:rPr>
          <w:b/>
          <w:bCs/>
        </w:rPr>
        <w:t xml:space="preserve"> </w:t>
      </w:r>
      <w:r w:rsidRPr="00C754DB">
        <w:rPr>
          <w:b/>
          <w:bCs/>
        </w:rPr>
        <w:t>de la naturaleza</w:t>
      </w:r>
      <w:r>
        <w:rPr>
          <w:b/>
          <w:bCs/>
        </w:rPr>
        <w:t xml:space="preserve"> </w:t>
      </w:r>
      <w:r w:rsidRPr="00C754DB">
        <w:rPr>
          <w:b/>
          <w:bCs/>
        </w:rPr>
        <w:t>y promover</w:t>
      </w:r>
      <w:r>
        <w:rPr>
          <w:b/>
          <w:bCs/>
        </w:rPr>
        <w:t xml:space="preserve"> </w:t>
      </w:r>
      <w:r w:rsidRPr="00C754DB">
        <w:rPr>
          <w:b/>
          <w:bCs/>
        </w:rPr>
        <w:t>la sostenibilidad</w:t>
      </w:r>
      <w:r>
        <w:rPr>
          <w:b/>
          <w:bCs/>
        </w:rPr>
        <w:t xml:space="preserve"> </w:t>
      </w:r>
      <w:r w:rsidRPr="00C754DB">
        <w:rPr>
          <w:b/>
          <w:bCs/>
        </w:rPr>
        <w:t>ambiental, territorial</w:t>
      </w:r>
      <w:r>
        <w:rPr>
          <w:b/>
          <w:bCs/>
        </w:rPr>
        <w:t xml:space="preserve"> </w:t>
      </w:r>
      <w:r w:rsidRPr="00C754DB">
        <w:rPr>
          <w:b/>
          <w:bCs/>
        </w:rPr>
        <w:t>y global</w:t>
      </w:r>
      <w:r>
        <w:rPr>
          <w:b/>
          <w:bCs/>
        </w:rPr>
        <w:t xml:space="preserve">”, </w:t>
      </w:r>
      <w:r>
        <w:t>busca “</w:t>
      </w:r>
      <w:r w:rsidRPr="00C754DB">
        <w:t>la vigencia y la plena exigibilidad de los derechos</w:t>
      </w:r>
      <w:r>
        <w:t xml:space="preserve"> </w:t>
      </w:r>
      <w:r w:rsidRPr="00C754DB">
        <w:t>de la naturaleza</w:t>
      </w:r>
      <w:r>
        <w:t xml:space="preserve">”, a través del </w:t>
      </w:r>
      <w:r w:rsidRPr="005B7BA7">
        <w:t>manej</w:t>
      </w:r>
      <w:r>
        <w:t xml:space="preserve">o </w:t>
      </w:r>
      <w:r w:rsidRPr="005B7BA7">
        <w:t xml:space="preserve">sustentablemente </w:t>
      </w:r>
      <w:r>
        <w:t>d</w:t>
      </w:r>
      <w:r w:rsidRPr="005B7BA7">
        <w:t>el patrimonio</w:t>
      </w:r>
      <w:r>
        <w:t xml:space="preserve"> </w:t>
      </w:r>
      <w:r w:rsidRPr="005B7BA7">
        <w:t>natural y su biodiversidad terrestre, acuática continental, marina y costera</w:t>
      </w:r>
      <w:r>
        <w:t xml:space="preserve">. </w:t>
      </w:r>
      <w:r>
        <w:rPr>
          <w:b/>
          <w:bCs/>
        </w:rPr>
        <w:t>En su objetivo 8 “</w:t>
      </w:r>
      <w:r w:rsidRPr="005B7BA7">
        <w:rPr>
          <w:b/>
          <w:bCs/>
        </w:rPr>
        <w:t>Consolidar el</w:t>
      </w:r>
      <w:r>
        <w:rPr>
          <w:b/>
          <w:bCs/>
        </w:rPr>
        <w:t xml:space="preserve"> </w:t>
      </w:r>
      <w:r w:rsidRPr="005B7BA7">
        <w:rPr>
          <w:b/>
          <w:bCs/>
        </w:rPr>
        <w:t>sistema económico</w:t>
      </w:r>
      <w:r>
        <w:rPr>
          <w:b/>
          <w:bCs/>
        </w:rPr>
        <w:t xml:space="preserve"> </w:t>
      </w:r>
      <w:r w:rsidRPr="005B7BA7">
        <w:rPr>
          <w:b/>
          <w:bCs/>
        </w:rPr>
        <w:t>social y solidario,</w:t>
      </w:r>
      <w:r>
        <w:rPr>
          <w:b/>
          <w:bCs/>
        </w:rPr>
        <w:t xml:space="preserve"> </w:t>
      </w:r>
      <w:r w:rsidRPr="005B7BA7">
        <w:rPr>
          <w:b/>
          <w:bCs/>
        </w:rPr>
        <w:t>de forma</w:t>
      </w:r>
      <w:r>
        <w:rPr>
          <w:b/>
          <w:bCs/>
        </w:rPr>
        <w:t xml:space="preserve"> </w:t>
      </w:r>
      <w:r w:rsidRPr="005B7BA7">
        <w:rPr>
          <w:b/>
          <w:bCs/>
        </w:rPr>
        <w:t>sostenible</w:t>
      </w:r>
      <w:r>
        <w:rPr>
          <w:b/>
          <w:bCs/>
        </w:rPr>
        <w:t xml:space="preserve">”, </w:t>
      </w:r>
      <w:r>
        <w:t>plantea el m</w:t>
      </w:r>
      <w:r w:rsidRPr="005B7BA7">
        <w:t>antener la sostenibilidad biofísica de los flujos económicos</w:t>
      </w:r>
      <w:r>
        <w:t xml:space="preserve">, mediante la regulación de aprovechamiento de recursos naturales renovables y no renovables, garantizando </w:t>
      </w:r>
      <w:r w:rsidRPr="005B7BA7">
        <w:t>los derechos de la naturaleza,</w:t>
      </w:r>
      <w:r>
        <w:t xml:space="preserve"> </w:t>
      </w:r>
      <w:r w:rsidRPr="005B7BA7">
        <w:t>de los trabajadores y los derechos culturales</w:t>
      </w:r>
      <w:r>
        <w:t>.</w:t>
      </w:r>
    </w:p>
    <w:p w14:paraId="78AAB580" w14:textId="77777777" w:rsidR="00847F29" w:rsidRPr="00E53D7B" w:rsidRDefault="00847F29" w:rsidP="00847F29">
      <w:pPr>
        <w:jc w:val="both"/>
        <w:rPr>
          <w:b/>
          <w:bCs/>
        </w:rPr>
      </w:pPr>
      <w:r w:rsidRPr="001C26AD">
        <w:rPr>
          <w:b/>
          <w:bCs/>
        </w:rPr>
        <w:t xml:space="preserve">El Código Orgánico de Organización Territorial, Autónoma y Descentralización, en su </w:t>
      </w:r>
      <w:r>
        <w:rPr>
          <w:b/>
          <w:bCs/>
        </w:rPr>
        <w:t>A</w:t>
      </w:r>
      <w:r w:rsidRPr="001C26AD">
        <w:rPr>
          <w:b/>
          <w:bCs/>
        </w:rPr>
        <w:t>rt</w:t>
      </w:r>
      <w:r>
        <w:rPr>
          <w:b/>
          <w:bCs/>
        </w:rPr>
        <w:t>.</w:t>
      </w:r>
      <w:r w:rsidRPr="001C26AD">
        <w:rPr>
          <w:b/>
          <w:bCs/>
        </w:rPr>
        <w:t xml:space="preserve"> 5</w:t>
      </w:r>
      <w:r>
        <w:rPr>
          <w:b/>
          <w:bCs/>
        </w:rPr>
        <w:t>0</w:t>
      </w:r>
      <w:r w:rsidRPr="001C26AD">
        <w:rPr>
          <w:b/>
          <w:bCs/>
        </w:rPr>
        <w:t>,</w:t>
      </w:r>
      <w:r>
        <w:t xml:space="preserve"> </w:t>
      </w:r>
      <w:r w:rsidRPr="001C26AD">
        <w:t xml:space="preserve">concede a los GAD`s </w:t>
      </w:r>
      <w:r>
        <w:t xml:space="preserve">Provinciales </w:t>
      </w:r>
      <w:r w:rsidRPr="001C26AD">
        <w:t xml:space="preserve">la facultad </w:t>
      </w:r>
      <w:r>
        <w:t>de la “</w:t>
      </w:r>
      <w:r w:rsidRPr="001C26AD">
        <w:t xml:space="preserve">normativa para expedir ordenanzas cantonales, resoluciones y acuerdos que conjuntamente vinculados a las leyes y códigos forman parte de todo el carácter legal de los planes de ordenamiento territorial, conjuntamente </w:t>
      </w:r>
      <w:r w:rsidRPr="00234545">
        <w:rPr>
          <w:b/>
          <w:bCs/>
        </w:rPr>
        <w:t>con el Art. 86</w:t>
      </w:r>
      <w:r w:rsidRPr="001C26AD">
        <w:t xml:space="preserve"> el cual manifiesta que "El estado protegerá el derecho de la población a vivir en un medio ambiente sano y ecológicamente equilibrado, que garantice un desarrollo sustentable. Velará para que este derecho no sea afectado y garantizará la preservación de la naturaleza".</w:t>
      </w:r>
    </w:p>
    <w:p w14:paraId="4801EB5B" w14:textId="77777777" w:rsidR="00847F29" w:rsidRPr="005862E9" w:rsidRDefault="00847F29" w:rsidP="00847F29">
      <w:pPr>
        <w:jc w:val="both"/>
      </w:pPr>
      <w:r>
        <w:rPr>
          <w:b/>
          <w:bCs/>
        </w:rPr>
        <w:t xml:space="preserve">El Código </w:t>
      </w:r>
      <w:r w:rsidRPr="00E1140B">
        <w:rPr>
          <w:b/>
          <w:bCs/>
        </w:rPr>
        <w:t>Orgánico de Organización Territ</w:t>
      </w:r>
      <w:r>
        <w:rPr>
          <w:b/>
          <w:bCs/>
        </w:rPr>
        <w:t>orial</w:t>
      </w:r>
      <w:r w:rsidRPr="00E1140B">
        <w:rPr>
          <w:b/>
          <w:bCs/>
        </w:rPr>
        <w:t>, Autónoma y Descentralización</w:t>
      </w:r>
      <w:r>
        <w:rPr>
          <w:b/>
          <w:bCs/>
        </w:rPr>
        <w:t xml:space="preserve">, año 2010, en su Art. 41, </w:t>
      </w:r>
      <w:r>
        <w:t xml:space="preserve">establece las funciones de los GAD’s Provinciales, específicamente en el </w:t>
      </w:r>
      <w:r w:rsidRPr="005862E9">
        <w:rPr>
          <w:b/>
          <w:bCs/>
        </w:rPr>
        <w:t>literal a)</w:t>
      </w:r>
      <w:r>
        <w:t xml:space="preserve">  “p</w:t>
      </w:r>
      <w:r w:rsidRPr="005862E9">
        <w:t>romover el desarrollo sustentable de su circunscripción territorial provincial, para garantizar la realización del buen vivir a través de la implementación de políticas públicas provinciales</w:t>
      </w:r>
      <w:r>
        <w:t xml:space="preserve">….” y en </w:t>
      </w:r>
      <w:r w:rsidRPr="005862E9">
        <w:rPr>
          <w:b/>
          <w:bCs/>
        </w:rPr>
        <w:t>el literal d)</w:t>
      </w:r>
      <w:r>
        <w:t xml:space="preserve"> “</w:t>
      </w:r>
      <w:r w:rsidRPr="005862E9">
        <w:t>Elaborar y ejecutar el plan provincial de desarrollo, el de ordenamiento territorial y las políticas</w:t>
      </w:r>
      <w:r>
        <w:t xml:space="preserve"> </w:t>
      </w:r>
      <w:r w:rsidRPr="005862E9">
        <w:t>públicas en el ámbito de sus competencias y en su circunscripción territorial</w:t>
      </w:r>
      <w:r>
        <w:t>….”</w:t>
      </w:r>
    </w:p>
    <w:p w14:paraId="0CAEE5A4" w14:textId="77777777" w:rsidR="00847F29" w:rsidRDefault="00847F29" w:rsidP="00847F29">
      <w:pPr>
        <w:jc w:val="both"/>
      </w:pPr>
      <w:r>
        <w:rPr>
          <w:b/>
          <w:bCs/>
        </w:rPr>
        <w:lastRenderedPageBreak/>
        <w:t xml:space="preserve">La Ley Orgánica de Tierras Rurales y Territorios Ancestrales, año 2016, en su Art. 9, Lineamientos de política agraria, </w:t>
      </w:r>
      <w:r>
        <w:t xml:space="preserve">en su </w:t>
      </w:r>
      <w:r>
        <w:rPr>
          <w:b/>
          <w:bCs/>
        </w:rPr>
        <w:t>literal c)</w:t>
      </w:r>
      <w:r>
        <w:t xml:space="preserve"> “</w:t>
      </w:r>
      <w:r w:rsidRPr="0090291A">
        <w:t>Apoyar el desarrollo económico rural del sector agropecuario, en concordancia con los planes de desarrollo y ordenamiento territorial, el plan nacional agropecuario y la planificación hídrica nacional</w:t>
      </w:r>
      <w:r>
        <w:t xml:space="preserve">”, en el </w:t>
      </w:r>
      <w:r w:rsidRPr="0090291A">
        <w:rPr>
          <w:b/>
          <w:bCs/>
        </w:rPr>
        <w:t>Art. 12, De la función ambiental,</w:t>
      </w:r>
      <w:r>
        <w:t xml:space="preserve"> plantea que la propiedad de tierra rural debe “contribuir al desarrollo sustentable, al uso racional del suelo y al mantenimiento de su fertilidad de tal manera que conserve el recurso, </w:t>
      </w:r>
      <w:r w:rsidRPr="00564483">
        <w:t>la agrobiodiversidad y las cuencas hidrográficas para mantener la aptitud productiva</w:t>
      </w:r>
      <w:r>
        <w:t xml:space="preserve">”, mediante lo establecido en su </w:t>
      </w:r>
      <w:r w:rsidRPr="00564483">
        <w:rPr>
          <w:b/>
          <w:bCs/>
        </w:rPr>
        <w:t>literal c)</w:t>
      </w:r>
      <w:r>
        <w:t xml:space="preserve"> “</w:t>
      </w:r>
      <w:r w:rsidRPr="00564483">
        <w:t>los criterios de manejo de</w:t>
      </w:r>
      <w:r>
        <w:t xml:space="preserve"> recursos naturales y de zonifi</w:t>
      </w:r>
      <w:r w:rsidRPr="00564483">
        <w:t>cación para el uso del suelo con aptitud agraria contenido en el plan de producción, para evitar procesos como: erosión, salinidad, compactación, pérdida de fertilidad y productividad, pérdida de la cobertura vegetal; degradación de la estructura del suelo, entre otros</w:t>
      </w:r>
      <w:r>
        <w:t>”.</w:t>
      </w:r>
    </w:p>
    <w:p w14:paraId="2CAC876A" w14:textId="77777777" w:rsidR="00847F29" w:rsidRDefault="00847F29" w:rsidP="00847F29">
      <w:pPr>
        <w:jc w:val="both"/>
        <w:rPr>
          <w:noProof/>
          <w:lang w:eastAsia="es-EC"/>
        </w:rPr>
      </w:pPr>
      <w:r w:rsidRPr="00B16470">
        <w:rPr>
          <w:b/>
          <w:bCs/>
          <w:noProof/>
          <w:lang w:eastAsia="es-EC"/>
        </w:rPr>
        <w:t xml:space="preserve">La Ley Orgánica de Ordenamiento, Uso y Gestión del Suelo, año 2016, en su Art. 5, </w:t>
      </w:r>
      <w:r>
        <w:rPr>
          <w:noProof/>
          <w:lang w:eastAsia="es-EC"/>
        </w:rPr>
        <w:t xml:space="preserve">plantea los principios rectores para el ordenamiento territorial, uso y gestión del suelo; entre los cuales podemos mencionar: </w:t>
      </w:r>
      <w:r w:rsidRPr="004B6E9A">
        <w:rPr>
          <w:b/>
          <w:bCs/>
          <w:noProof/>
          <w:lang w:eastAsia="es-EC"/>
        </w:rPr>
        <w:t>la sustentabilidad</w:t>
      </w:r>
      <w:r>
        <w:rPr>
          <w:b/>
          <w:bCs/>
          <w:noProof/>
          <w:lang w:eastAsia="es-EC"/>
        </w:rPr>
        <w:t xml:space="preserve"> de recursos naturales</w:t>
      </w:r>
      <w:r>
        <w:rPr>
          <w:noProof/>
          <w:lang w:eastAsia="es-EC"/>
        </w:rPr>
        <w:t xml:space="preserve">, </w:t>
      </w:r>
      <w:r w:rsidRPr="004B6E9A">
        <w:rPr>
          <w:b/>
          <w:bCs/>
          <w:noProof/>
          <w:lang w:eastAsia="es-EC"/>
        </w:rPr>
        <w:t>la equidad territorial y justicia social</w:t>
      </w:r>
      <w:r>
        <w:rPr>
          <w:b/>
          <w:bCs/>
          <w:noProof/>
          <w:lang w:eastAsia="es-EC"/>
        </w:rPr>
        <w:t>,</w:t>
      </w:r>
      <w:r>
        <w:rPr>
          <w:noProof/>
          <w:lang w:eastAsia="es-EC"/>
        </w:rPr>
        <w:t xml:space="preserve"> y </w:t>
      </w:r>
      <w:r w:rsidRPr="004B6E9A">
        <w:rPr>
          <w:b/>
          <w:bCs/>
          <w:noProof/>
          <w:lang w:eastAsia="es-EC"/>
        </w:rPr>
        <w:t>la autonomía</w:t>
      </w:r>
      <w:r>
        <w:rPr>
          <w:b/>
          <w:bCs/>
          <w:noProof/>
          <w:lang w:eastAsia="es-EC"/>
        </w:rPr>
        <w:t xml:space="preserve"> de </w:t>
      </w:r>
      <w:r>
        <w:rPr>
          <w:noProof/>
          <w:lang w:eastAsia="es-EC"/>
        </w:rPr>
        <w:t>l</w:t>
      </w:r>
      <w:r w:rsidRPr="004B6E9A">
        <w:rPr>
          <w:noProof/>
          <w:lang w:eastAsia="es-EC"/>
        </w:rPr>
        <w:t>os Gobiernos Autónomos</w:t>
      </w:r>
      <w:r>
        <w:rPr>
          <w:noProof/>
          <w:lang w:eastAsia="es-EC"/>
        </w:rPr>
        <w:t xml:space="preserve"> </w:t>
      </w:r>
      <w:r w:rsidRPr="004B6E9A">
        <w:rPr>
          <w:noProof/>
          <w:lang w:eastAsia="es-EC"/>
        </w:rPr>
        <w:t xml:space="preserve">Descentralizados </w:t>
      </w:r>
      <w:r>
        <w:rPr>
          <w:noProof/>
          <w:lang w:eastAsia="es-EC"/>
        </w:rPr>
        <w:t xml:space="preserve">para </w:t>
      </w:r>
      <w:r w:rsidRPr="004B6E9A">
        <w:rPr>
          <w:noProof/>
          <w:lang w:eastAsia="es-EC"/>
        </w:rPr>
        <w:t>ejercer sus</w:t>
      </w:r>
      <w:r>
        <w:rPr>
          <w:noProof/>
          <w:lang w:eastAsia="es-EC"/>
        </w:rPr>
        <w:t xml:space="preserve"> </w:t>
      </w:r>
      <w:r w:rsidRPr="004B6E9A">
        <w:rPr>
          <w:noProof/>
          <w:lang w:eastAsia="es-EC"/>
        </w:rPr>
        <w:t>competencias de</w:t>
      </w:r>
      <w:r>
        <w:rPr>
          <w:noProof/>
          <w:lang w:eastAsia="es-EC"/>
        </w:rPr>
        <w:t xml:space="preserve"> </w:t>
      </w:r>
      <w:r w:rsidRPr="004B6E9A">
        <w:rPr>
          <w:noProof/>
          <w:lang w:eastAsia="es-EC"/>
        </w:rPr>
        <w:t>ordenamiento territorial.</w:t>
      </w:r>
    </w:p>
    <w:p w14:paraId="71D3C83E" w14:textId="77777777" w:rsidR="00847F29" w:rsidRPr="00CA4515" w:rsidRDefault="00847F29" w:rsidP="00847F29">
      <w:pPr>
        <w:jc w:val="both"/>
        <w:rPr>
          <w:noProof/>
          <w:lang w:eastAsia="es-EC"/>
        </w:rPr>
      </w:pPr>
      <w:r w:rsidRPr="00CA4515">
        <w:rPr>
          <w:b/>
          <w:bCs/>
          <w:noProof/>
          <w:lang w:eastAsia="es-EC"/>
        </w:rPr>
        <w:t>El Código Orgánico de Planificacion y Finanzas Públicas, año 2010, en sus Art. 1 y 2,</w:t>
      </w:r>
      <w:r>
        <w:rPr>
          <w:noProof/>
          <w:lang w:eastAsia="es-EC"/>
        </w:rPr>
        <w:t xml:space="preserve"> regula y determina los lineamientos para “</w:t>
      </w:r>
      <w:r w:rsidRPr="00CA4515">
        <w:rPr>
          <w:noProof/>
          <w:lang w:eastAsia="es-EC"/>
        </w:rPr>
        <w:t>el ejercicio de las competencias de planificación y el</w:t>
      </w:r>
      <w:r>
        <w:rPr>
          <w:noProof/>
          <w:lang w:eastAsia="es-EC"/>
        </w:rPr>
        <w:t xml:space="preserve"> </w:t>
      </w:r>
      <w:r w:rsidRPr="00CA4515">
        <w:rPr>
          <w:noProof/>
          <w:lang w:eastAsia="es-EC"/>
        </w:rPr>
        <w:t>ejercicio de la política pública en todos los niveles de gobierno, el Plan Nacional de Desarrollo, los</w:t>
      </w:r>
      <w:r>
        <w:rPr>
          <w:noProof/>
          <w:lang w:eastAsia="es-EC"/>
        </w:rPr>
        <w:t xml:space="preserve"> </w:t>
      </w:r>
      <w:r w:rsidRPr="00CA4515">
        <w:rPr>
          <w:noProof/>
          <w:lang w:eastAsia="es-EC"/>
        </w:rPr>
        <w:t>planes de desarrollo y de ordenamiento territorial de los Gobiernos Autónomos Descentralizados</w:t>
      </w:r>
      <w:r>
        <w:rPr>
          <w:noProof/>
          <w:lang w:eastAsia="es-EC"/>
        </w:rPr>
        <w:t xml:space="preserve">”. </w:t>
      </w:r>
      <w:r>
        <w:rPr>
          <w:b/>
          <w:bCs/>
          <w:noProof/>
          <w:lang w:eastAsia="es-EC"/>
        </w:rPr>
        <w:t xml:space="preserve">En sus Art. 9, 10, 11, 12, 13 y 14, </w:t>
      </w:r>
      <w:r>
        <w:rPr>
          <w:noProof/>
          <w:lang w:eastAsia="es-EC"/>
        </w:rPr>
        <w:t>se establece la conceptualización y estrategias de implementación para alcanzar la planificación del desarrollo que garantiza el Ordenamiento Territorial.</w:t>
      </w:r>
    </w:p>
    <w:p w14:paraId="64B5F173" w14:textId="77777777" w:rsidR="00847F29" w:rsidRDefault="00847F29" w:rsidP="00847F29">
      <w:pPr>
        <w:jc w:val="both"/>
        <w:rPr>
          <w:noProof/>
          <w:lang w:eastAsia="es-EC"/>
        </w:rPr>
      </w:pPr>
      <w:r>
        <w:rPr>
          <w:noProof/>
          <w:lang w:eastAsia="es-EC"/>
        </w:rPr>
        <w:t xml:space="preserve">Debido a la presencia de áreas de conservación en la provincia de Napo, que alcanza alrededor del 70% de la totalidad de su territorio, es importante considerar en el presente proyecto lo establecido en la </w:t>
      </w:r>
      <w:r w:rsidRPr="00C94526">
        <w:rPr>
          <w:b/>
          <w:bCs/>
          <w:noProof/>
          <w:lang w:eastAsia="es-EC"/>
        </w:rPr>
        <w:t>Ley Forestal y de Conservacion de Áreas Naturales y Vida Silvestre, año 2010,</w:t>
      </w:r>
      <w:r>
        <w:rPr>
          <w:noProof/>
          <w:lang w:eastAsia="es-EC"/>
        </w:rPr>
        <w:t xml:space="preserve"> cuyo objeto es el “</w:t>
      </w:r>
      <w:r w:rsidRPr="00B93212">
        <w:rPr>
          <w:noProof/>
          <w:lang w:eastAsia="es-EC"/>
        </w:rPr>
        <w:t>proteger, conservar, restaurar la biodiversidad y regular e impulsar su utilización sustentable</w:t>
      </w:r>
      <w:r>
        <w:rPr>
          <w:noProof/>
          <w:lang w:eastAsia="es-EC"/>
        </w:rPr>
        <w:t>….”</w:t>
      </w:r>
    </w:p>
    <w:p w14:paraId="32FCBD97" w14:textId="77777777" w:rsidR="00847F29" w:rsidRPr="00E34246" w:rsidRDefault="00847F29" w:rsidP="00847F29">
      <w:pPr>
        <w:jc w:val="both"/>
        <w:rPr>
          <w:noProof/>
          <w:lang w:eastAsia="es-EC"/>
        </w:rPr>
      </w:pPr>
      <w:r>
        <w:rPr>
          <w:b/>
          <w:noProof/>
          <w:lang w:eastAsia="es-EC"/>
        </w:rPr>
        <w:t xml:space="preserve">El Código Orgánico Ambiental, año 2017, en su Art. 1, </w:t>
      </w:r>
      <w:r w:rsidRPr="00E34246">
        <w:rPr>
          <w:noProof/>
          <w:lang w:eastAsia="es-EC"/>
        </w:rPr>
        <w:t xml:space="preserve">regula los derechos, deberes y garantías ambientales, así como los instrumentos que fortalecen su ejercicio, que deberán asegurar  la  sostenibilidad,  conservación,  protección </w:t>
      </w:r>
      <w:r>
        <w:rPr>
          <w:noProof/>
          <w:lang w:eastAsia="es-EC"/>
        </w:rPr>
        <w:t xml:space="preserve"> y  restauración  del  ambiente. </w:t>
      </w:r>
      <w:r w:rsidRPr="00A47711">
        <w:rPr>
          <w:b/>
          <w:noProof/>
          <w:lang w:eastAsia="es-EC"/>
        </w:rPr>
        <w:t>En su Art. 105,</w:t>
      </w:r>
      <w:r>
        <w:rPr>
          <w:noProof/>
          <w:lang w:eastAsia="es-EC"/>
        </w:rPr>
        <w:t xml:space="preserve"> establece las </w:t>
      </w:r>
      <w:r w:rsidRPr="00A47711">
        <w:rPr>
          <w:noProof/>
          <w:lang w:eastAsia="es-EC"/>
        </w:rPr>
        <w:t>Categorías  para  el  ordenamiento  territorial</w:t>
      </w:r>
      <w:r>
        <w:rPr>
          <w:noProof/>
          <w:lang w:eastAsia="es-EC"/>
        </w:rPr>
        <w:t xml:space="preserve"> de los GADs: </w:t>
      </w:r>
      <w:r w:rsidRPr="00A47711">
        <w:rPr>
          <w:noProof/>
          <w:lang w:eastAsia="es-EC"/>
        </w:rPr>
        <w:t xml:space="preserve">1. </w:t>
      </w:r>
      <w:r w:rsidRPr="00A47711">
        <w:rPr>
          <w:b/>
          <w:noProof/>
          <w:lang w:eastAsia="es-EC"/>
        </w:rPr>
        <w:t>Categorías de  representación directa.</w:t>
      </w:r>
      <w:r>
        <w:rPr>
          <w:noProof/>
          <w:lang w:eastAsia="es-EC"/>
        </w:rPr>
        <w:t xml:space="preserve"> SNAP</w:t>
      </w:r>
      <w:r w:rsidRPr="00A47711">
        <w:rPr>
          <w:noProof/>
          <w:lang w:eastAsia="es-EC"/>
        </w:rPr>
        <w:t>, Bosques y</w:t>
      </w:r>
      <w:r>
        <w:rPr>
          <w:noProof/>
          <w:lang w:eastAsia="es-EC"/>
        </w:rPr>
        <w:t xml:space="preserve"> </w:t>
      </w:r>
      <w:r w:rsidRPr="00A47711">
        <w:rPr>
          <w:noProof/>
          <w:lang w:eastAsia="es-EC"/>
        </w:rPr>
        <w:t xml:space="preserve">Vegetación Protectores y las áreas especiales para la </w:t>
      </w:r>
      <w:r w:rsidRPr="00A47711">
        <w:rPr>
          <w:b/>
          <w:noProof/>
          <w:lang w:eastAsia="es-EC"/>
        </w:rPr>
        <w:t>conservación de la biodiversidad</w:t>
      </w:r>
      <w:r w:rsidRPr="00A47711">
        <w:rPr>
          <w:noProof/>
          <w:lang w:eastAsia="es-EC"/>
        </w:rPr>
        <w:t>;</w:t>
      </w:r>
      <w:r>
        <w:rPr>
          <w:noProof/>
          <w:lang w:eastAsia="es-EC"/>
        </w:rPr>
        <w:t xml:space="preserve"> </w:t>
      </w:r>
      <w:r w:rsidRPr="00A47711">
        <w:rPr>
          <w:noProof/>
          <w:lang w:eastAsia="es-EC"/>
        </w:rPr>
        <w:t xml:space="preserve">2. </w:t>
      </w:r>
      <w:r w:rsidRPr="00A47711">
        <w:rPr>
          <w:b/>
          <w:noProof/>
          <w:lang w:eastAsia="es-EC"/>
        </w:rPr>
        <w:t>Categoría de ecosistemas frágiles.</w:t>
      </w:r>
      <w:r w:rsidRPr="00A47711">
        <w:rPr>
          <w:noProof/>
          <w:lang w:eastAsia="es-EC"/>
        </w:rPr>
        <w:t xml:space="preserve">  Páramos,  Humedales,  Bosques  Nublados,  Bosques  Secos,</w:t>
      </w:r>
      <w:r>
        <w:rPr>
          <w:noProof/>
          <w:lang w:eastAsia="es-EC"/>
        </w:rPr>
        <w:t xml:space="preserve"> </w:t>
      </w:r>
      <w:r w:rsidRPr="00A47711">
        <w:rPr>
          <w:noProof/>
          <w:lang w:eastAsia="es-EC"/>
        </w:rPr>
        <w:t>Bosques Húmedos, Manglares y Moretales; y,</w:t>
      </w:r>
      <w:r>
        <w:rPr>
          <w:noProof/>
          <w:lang w:eastAsia="es-EC"/>
        </w:rPr>
        <w:t xml:space="preserve"> </w:t>
      </w:r>
      <w:r w:rsidRPr="00A47711">
        <w:rPr>
          <w:noProof/>
          <w:lang w:eastAsia="es-EC"/>
        </w:rPr>
        <w:t xml:space="preserve">3. </w:t>
      </w:r>
      <w:r w:rsidRPr="00A47711">
        <w:rPr>
          <w:b/>
          <w:noProof/>
          <w:lang w:eastAsia="es-EC"/>
        </w:rPr>
        <w:t>Categorías de ordenación.</w:t>
      </w:r>
      <w:r w:rsidRPr="00A47711">
        <w:rPr>
          <w:noProof/>
          <w:lang w:eastAsia="es-EC"/>
        </w:rPr>
        <w:t xml:space="preserve"> Los bosques naturales destinados a la conservación, producción</w:t>
      </w:r>
      <w:r>
        <w:rPr>
          <w:noProof/>
          <w:lang w:eastAsia="es-EC"/>
        </w:rPr>
        <w:t xml:space="preserve"> </w:t>
      </w:r>
      <w:r w:rsidRPr="00A47711">
        <w:rPr>
          <w:noProof/>
          <w:lang w:eastAsia="es-EC"/>
        </w:rPr>
        <w:t>forestal sostenible y restauración.</w:t>
      </w:r>
      <w:r w:rsidRPr="00E34246">
        <w:rPr>
          <w:noProof/>
          <w:lang w:eastAsia="es-EC"/>
        </w:rPr>
        <w:t xml:space="preserve"> </w:t>
      </w:r>
    </w:p>
    <w:p w14:paraId="25022A84" w14:textId="77777777" w:rsidR="00847F29" w:rsidRDefault="00847F29" w:rsidP="00847F29">
      <w:pPr>
        <w:jc w:val="both"/>
        <w:rPr>
          <w:noProof/>
          <w:lang w:eastAsia="es-EC"/>
        </w:rPr>
      </w:pPr>
      <w:r>
        <w:rPr>
          <w:noProof/>
          <w:lang w:eastAsia="es-EC"/>
        </w:rPr>
        <w:t xml:space="preserve">Los </w:t>
      </w:r>
      <w:r w:rsidRPr="00B93212">
        <w:rPr>
          <w:b/>
          <w:bCs/>
          <w:noProof/>
          <w:lang w:eastAsia="es-EC"/>
        </w:rPr>
        <w:t>Lineamientos para la Planificación del Desarrollo y el Ordenamiento Territorial,</w:t>
      </w:r>
      <w:r>
        <w:rPr>
          <w:noProof/>
          <w:lang w:eastAsia="es-EC"/>
        </w:rPr>
        <w:t xml:space="preserve"> </w:t>
      </w:r>
      <w:r w:rsidRPr="00B93212">
        <w:rPr>
          <w:b/>
          <w:bCs/>
          <w:noProof/>
          <w:lang w:eastAsia="es-EC"/>
        </w:rPr>
        <w:t>año 2010,</w:t>
      </w:r>
      <w:r>
        <w:rPr>
          <w:noProof/>
          <w:lang w:eastAsia="es-EC"/>
        </w:rPr>
        <w:t xml:space="preserve"> plantea distintas e</w:t>
      </w:r>
      <w:r w:rsidRPr="00B93212">
        <w:rPr>
          <w:noProof/>
          <w:lang w:eastAsia="es-EC"/>
        </w:rPr>
        <w:t>strategias para el fortalecimiento</w:t>
      </w:r>
      <w:r>
        <w:rPr>
          <w:noProof/>
          <w:lang w:eastAsia="es-EC"/>
        </w:rPr>
        <w:t xml:space="preserve"> </w:t>
      </w:r>
      <w:r w:rsidRPr="00B93212">
        <w:rPr>
          <w:noProof/>
          <w:lang w:eastAsia="es-EC"/>
        </w:rPr>
        <w:t>del Sistema Nacional Descentralizado</w:t>
      </w:r>
      <w:r>
        <w:rPr>
          <w:noProof/>
          <w:lang w:eastAsia="es-EC"/>
        </w:rPr>
        <w:t xml:space="preserve"> </w:t>
      </w:r>
      <w:r w:rsidRPr="00B93212">
        <w:rPr>
          <w:noProof/>
          <w:lang w:eastAsia="es-EC"/>
        </w:rPr>
        <w:t>de Planificación Participativa</w:t>
      </w:r>
      <w:r>
        <w:rPr>
          <w:noProof/>
          <w:lang w:eastAsia="es-EC"/>
        </w:rPr>
        <w:t xml:space="preserve">, a partir del </w:t>
      </w:r>
      <w:r w:rsidRPr="00B93212">
        <w:rPr>
          <w:noProof/>
          <w:lang w:eastAsia="es-EC"/>
        </w:rPr>
        <w:t>análisis constitucional y del consenso de los gremios</w:t>
      </w:r>
      <w:r>
        <w:rPr>
          <w:noProof/>
          <w:lang w:eastAsia="es-EC"/>
        </w:rPr>
        <w:t xml:space="preserve"> </w:t>
      </w:r>
      <w:r w:rsidRPr="00B93212">
        <w:rPr>
          <w:noProof/>
          <w:lang w:eastAsia="es-EC"/>
        </w:rPr>
        <w:t xml:space="preserve">de los Gobiernos Autónomos Descentralizados y </w:t>
      </w:r>
      <w:r>
        <w:rPr>
          <w:noProof/>
          <w:lang w:eastAsia="es-EC"/>
        </w:rPr>
        <w:t>la</w:t>
      </w:r>
      <w:r w:rsidRPr="00B93212">
        <w:rPr>
          <w:noProof/>
          <w:lang w:eastAsia="es-EC"/>
        </w:rPr>
        <w:t xml:space="preserve"> S</w:t>
      </w:r>
      <w:r>
        <w:rPr>
          <w:noProof/>
          <w:lang w:eastAsia="es-EC"/>
        </w:rPr>
        <w:t>ecretaría Nacional de Planificación y Desarrollo Senplades, identificando las distintas necesidades que tienen los GAD’s provinciales para desarrollar procesos de planificación del desarrollo y el ordenamiento territorial.</w:t>
      </w:r>
    </w:p>
    <w:p w14:paraId="5F25C991" w14:textId="77777777" w:rsidR="00847F29" w:rsidRDefault="00847F29" w:rsidP="00847F29">
      <w:pPr>
        <w:jc w:val="both"/>
        <w:rPr>
          <w:noProof/>
          <w:lang w:eastAsia="es-EC"/>
        </w:rPr>
      </w:pPr>
      <w:r>
        <w:rPr>
          <w:noProof/>
          <w:lang w:eastAsia="es-EC"/>
        </w:rPr>
        <w:t>En consecuencia, en uso de sus atribuciones…………</w:t>
      </w:r>
    </w:p>
    <w:p w14:paraId="47B2A1AF" w14:textId="77777777" w:rsidR="00847F29" w:rsidRDefault="00847F29" w:rsidP="00847F29">
      <w:pPr>
        <w:jc w:val="both"/>
        <w:rPr>
          <w:noProof/>
          <w:lang w:eastAsia="es-EC"/>
        </w:rPr>
      </w:pPr>
    </w:p>
    <w:p w14:paraId="38CC5CA8" w14:textId="77777777" w:rsidR="00847F29" w:rsidRDefault="00847F29" w:rsidP="00847F29">
      <w:pPr>
        <w:jc w:val="center"/>
        <w:rPr>
          <w:noProof/>
          <w:lang w:eastAsia="es-EC"/>
        </w:rPr>
      </w:pPr>
    </w:p>
    <w:p w14:paraId="130B77D2" w14:textId="77777777" w:rsidR="00847F29" w:rsidRDefault="00847F29" w:rsidP="00847F29">
      <w:pPr>
        <w:jc w:val="center"/>
        <w:rPr>
          <w:noProof/>
          <w:lang w:eastAsia="es-EC"/>
        </w:rPr>
      </w:pPr>
    </w:p>
    <w:p w14:paraId="2AF18088" w14:textId="77777777" w:rsidR="00847F29" w:rsidRDefault="00847F29" w:rsidP="00847F29">
      <w:pPr>
        <w:jc w:val="center"/>
        <w:rPr>
          <w:noProof/>
          <w:lang w:eastAsia="es-EC"/>
        </w:rPr>
      </w:pPr>
      <w:r>
        <w:rPr>
          <w:noProof/>
          <w:lang w:eastAsia="es-EC"/>
        </w:rPr>
        <w:lastRenderedPageBreak/>
        <w:t>EXPIDE</w:t>
      </w:r>
    </w:p>
    <w:p w14:paraId="0DDC9F9A" w14:textId="77777777" w:rsidR="00847F29" w:rsidRPr="00C95657" w:rsidRDefault="00847F29" w:rsidP="00847F29">
      <w:pPr>
        <w:jc w:val="center"/>
        <w:rPr>
          <w:b/>
          <w:noProof/>
          <w:lang w:eastAsia="es-EC"/>
        </w:rPr>
      </w:pPr>
      <w:r>
        <w:rPr>
          <w:b/>
          <w:noProof/>
          <w:lang w:eastAsia="es-EC"/>
        </w:rPr>
        <w:t xml:space="preserve">LA ORDENANZA  QUE APRUEBA </w:t>
      </w:r>
      <w:r w:rsidRPr="00C95657">
        <w:rPr>
          <w:b/>
          <w:noProof/>
          <w:lang w:eastAsia="es-EC"/>
        </w:rPr>
        <w:t xml:space="preserve"> LA ZONIFICACION ECOLOGICA ECONOMICA</w:t>
      </w:r>
      <w:r>
        <w:rPr>
          <w:b/>
          <w:noProof/>
          <w:lang w:eastAsia="es-EC"/>
        </w:rPr>
        <w:t xml:space="preserve"> DE LA PROVINCIA DE NAPO</w:t>
      </w:r>
    </w:p>
    <w:p w14:paraId="63E38147" w14:textId="77777777" w:rsidR="00847F29" w:rsidRPr="00B70608" w:rsidRDefault="00847F29" w:rsidP="00847F29">
      <w:pPr>
        <w:jc w:val="both"/>
        <w:rPr>
          <w:noProof/>
          <w:lang w:eastAsia="es-EC"/>
        </w:rPr>
      </w:pPr>
      <w:r w:rsidRPr="00E721EE">
        <w:rPr>
          <w:b/>
          <w:noProof/>
          <w:lang w:eastAsia="es-EC"/>
        </w:rPr>
        <w:t>Art. 1- Objeto</w:t>
      </w:r>
      <w:r w:rsidRPr="00B70608">
        <w:rPr>
          <w:noProof/>
          <w:lang w:eastAsia="es-EC"/>
        </w:rPr>
        <w:t xml:space="preserve">.- La presente ordenanza Provincial tiene por objeto </w:t>
      </w:r>
      <w:r w:rsidRPr="007C7951">
        <w:rPr>
          <w:noProof/>
          <w:lang w:eastAsia="es-EC"/>
        </w:rPr>
        <w:t xml:space="preserve">establecer como insumo y estrategia transversal para los procesos de actualización de los Planes de Desarrollo y Ordenamiento Territorial provinciales y cantonales, a la Zonificación Ecológica Económica de la provincia de Napo, </w:t>
      </w:r>
      <w:r w:rsidRPr="00B70608">
        <w:rPr>
          <w:noProof/>
          <w:lang w:eastAsia="es-EC"/>
        </w:rPr>
        <w:t>conforme lo establece la Constitucion de la Rep</w:t>
      </w:r>
      <w:r>
        <w:rPr>
          <w:noProof/>
          <w:lang w:eastAsia="es-EC"/>
        </w:rPr>
        <w:t>ú</w:t>
      </w:r>
      <w:r w:rsidRPr="00B70608">
        <w:rPr>
          <w:noProof/>
          <w:lang w:eastAsia="es-EC"/>
        </w:rPr>
        <w:t xml:space="preserve">blica del </w:t>
      </w:r>
      <w:r>
        <w:rPr>
          <w:noProof/>
          <w:lang w:eastAsia="es-EC"/>
        </w:rPr>
        <w:t>E</w:t>
      </w:r>
      <w:r w:rsidRPr="00B70608">
        <w:rPr>
          <w:noProof/>
          <w:lang w:eastAsia="es-EC"/>
        </w:rPr>
        <w:t xml:space="preserve">cuador, el </w:t>
      </w:r>
      <w:r>
        <w:rPr>
          <w:noProof/>
          <w:lang w:eastAsia="es-EC"/>
        </w:rPr>
        <w:t>P</w:t>
      </w:r>
      <w:r w:rsidRPr="00B70608">
        <w:rPr>
          <w:noProof/>
          <w:lang w:eastAsia="es-EC"/>
        </w:rPr>
        <w:t xml:space="preserve">lan </w:t>
      </w:r>
      <w:r>
        <w:rPr>
          <w:noProof/>
          <w:lang w:eastAsia="es-EC"/>
        </w:rPr>
        <w:t>N</w:t>
      </w:r>
      <w:r w:rsidRPr="00B70608">
        <w:rPr>
          <w:noProof/>
          <w:lang w:eastAsia="es-EC"/>
        </w:rPr>
        <w:t xml:space="preserve">acional de </w:t>
      </w:r>
      <w:r>
        <w:rPr>
          <w:noProof/>
          <w:lang w:eastAsia="es-EC"/>
        </w:rPr>
        <w:t>D</w:t>
      </w:r>
      <w:r w:rsidRPr="00B70608">
        <w:rPr>
          <w:noProof/>
          <w:lang w:eastAsia="es-EC"/>
        </w:rPr>
        <w:t xml:space="preserve">esarrollo </w:t>
      </w:r>
      <w:r>
        <w:rPr>
          <w:noProof/>
          <w:lang w:eastAsia="es-EC"/>
        </w:rPr>
        <w:t>Toda una Vida</w:t>
      </w:r>
      <w:r w:rsidRPr="00B70608">
        <w:rPr>
          <w:noProof/>
          <w:lang w:eastAsia="es-EC"/>
        </w:rPr>
        <w:t xml:space="preserve">, el </w:t>
      </w:r>
      <w:r>
        <w:rPr>
          <w:noProof/>
          <w:lang w:eastAsia="es-EC"/>
        </w:rPr>
        <w:t>Có</w:t>
      </w:r>
      <w:r w:rsidRPr="00B70608">
        <w:rPr>
          <w:noProof/>
          <w:lang w:eastAsia="es-EC"/>
        </w:rPr>
        <w:t xml:space="preserve">digo </w:t>
      </w:r>
      <w:r>
        <w:rPr>
          <w:noProof/>
          <w:lang w:eastAsia="es-EC"/>
        </w:rPr>
        <w:t>O</w:t>
      </w:r>
      <w:r w:rsidRPr="00B70608">
        <w:rPr>
          <w:noProof/>
          <w:lang w:eastAsia="es-EC"/>
        </w:rPr>
        <w:t>rg</w:t>
      </w:r>
      <w:r>
        <w:rPr>
          <w:noProof/>
          <w:lang w:eastAsia="es-EC"/>
        </w:rPr>
        <w:t>á</w:t>
      </w:r>
      <w:r w:rsidRPr="00B70608">
        <w:rPr>
          <w:noProof/>
          <w:lang w:eastAsia="es-EC"/>
        </w:rPr>
        <w:t xml:space="preserve">nico de </w:t>
      </w:r>
      <w:r>
        <w:rPr>
          <w:noProof/>
          <w:lang w:eastAsia="es-EC"/>
        </w:rPr>
        <w:t>O</w:t>
      </w:r>
      <w:r w:rsidRPr="00B70608">
        <w:rPr>
          <w:noProof/>
          <w:lang w:eastAsia="es-EC"/>
        </w:rPr>
        <w:t xml:space="preserve">rganización </w:t>
      </w:r>
      <w:r>
        <w:rPr>
          <w:noProof/>
          <w:lang w:eastAsia="es-EC"/>
        </w:rPr>
        <w:t>T</w:t>
      </w:r>
      <w:r w:rsidRPr="00B70608">
        <w:rPr>
          <w:noProof/>
          <w:lang w:eastAsia="es-EC"/>
        </w:rPr>
        <w:t xml:space="preserve">erritorial, </w:t>
      </w:r>
      <w:r>
        <w:rPr>
          <w:noProof/>
          <w:lang w:eastAsia="es-EC"/>
        </w:rPr>
        <w:t>A</w:t>
      </w:r>
      <w:r w:rsidRPr="00B70608">
        <w:rPr>
          <w:noProof/>
          <w:lang w:eastAsia="es-EC"/>
        </w:rPr>
        <w:t>utonom</w:t>
      </w:r>
      <w:r>
        <w:rPr>
          <w:noProof/>
          <w:lang w:eastAsia="es-EC"/>
        </w:rPr>
        <w:t>í</w:t>
      </w:r>
      <w:r w:rsidRPr="00B70608">
        <w:rPr>
          <w:noProof/>
          <w:lang w:eastAsia="es-EC"/>
        </w:rPr>
        <w:t xml:space="preserve">a y </w:t>
      </w:r>
      <w:r>
        <w:rPr>
          <w:noProof/>
          <w:lang w:eastAsia="es-EC"/>
        </w:rPr>
        <w:t>D</w:t>
      </w:r>
      <w:r w:rsidRPr="00B70608">
        <w:rPr>
          <w:noProof/>
          <w:lang w:eastAsia="es-EC"/>
        </w:rPr>
        <w:t xml:space="preserve">escentralizacion, </w:t>
      </w:r>
      <w:r>
        <w:rPr>
          <w:noProof/>
          <w:lang w:eastAsia="es-EC"/>
        </w:rPr>
        <w:t>L</w:t>
      </w:r>
      <w:r w:rsidRPr="00B70608">
        <w:rPr>
          <w:noProof/>
          <w:lang w:eastAsia="es-EC"/>
        </w:rPr>
        <w:t xml:space="preserve">ey </w:t>
      </w:r>
      <w:r>
        <w:rPr>
          <w:noProof/>
          <w:lang w:eastAsia="es-EC"/>
        </w:rPr>
        <w:t>O</w:t>
      </w:r>
      <w:r w:rsidRPr="00B70608">
        <w:rPr>
          <w:noProof/>
          <w:lang w:eastAsia="es-EC"/>
        </w:rPr>
        <w:t>rg</w:t>
      </w:r>
      <w:r>
        <w:rPr>
          <w:noProof/>
          <w:lang w:eastAsia="es-EC"/>
        </w:rPr>
        <w:t>á</w:t>
      </w:r>
      <w:r w:rsidRPr="00B70608">
        <w:rPr>
          <w:noProof/>
          <w:lang w:eastAsia="es-EC"/>
        </w:rPr>
        <w:t xml:space="preserve">nica de </w:t>
      </w:r>
      <w:r>
        <w:rPr>
          <w:noProof/>
          <w:lang w:eastAsia="es-EC"/>
        </w:rPr>
        <w:t>T</w:t>
      </w:r>
      <w:r w:rsidRPr="00B70608">
        <w:rPr>
          <w:noProof/>
          <w:lang w:eastAsia="es-EC"/>
        </w:rPr>
        <w:t xml:space="preserve">ierras </w:t>
      </w:r>
      <w:r>
        <w:rPr>
          <w:noProof/>
          <w:lang w:eastAsia="es-EC"/>
        </w:rPr>
        <w:t>R</w:t>
      </w:r>
      <w:r w:rsidRPr="00B70608">
        <w:rPr>
          <w:noProof/>
          <w:lang w:eastAsia="es-EC"/>
        </w:rPr>
        <w:t xml:space="preserve">urales y </w:t>
      </w:r>
      <w:r>
        <w:rPr>
          <w:noProof/>
          <w:lang w:eastAsia="es-EC"/>
        </w:rPr>
        <w:t>T</w:t>
      </w:r>
      <w:r w:rsidRPr="00B70608">
        <w:rPr>
          <w:noProof/>
          <w:lang w:eastAsia="es-EC"/>
        </w:rPr>
        <w:t xml:space="preserve">erritorios </w:t>
      </w:r>
      <w:r>
        <w:rPr>
          <w:noProof/>
          <w:lang w:eastAsia="es-EC"/>
        </w:rPr>
        <w:t>A</w:t>
      </w:r>
      <w:r w:rsidRPr="00B70608">
        <w:rPr>
          <w:noProof/>
          <w:lang w:eastAsia="es-EC"/>
        </w:rPr>
        <w:t xml:space="preserve">ncestrales, </w:t>
      </w:r>
      <w:r>
        <w:rPr>
          <w:noProof/>
          <w:lang w:eastAsia="es-EC"/>
        </w:rPr>
        <w:t>L</w:t>
      </w:r>
      <w:r w:rsidRPr="00B70608">
        <w:rPr>
          <w:noProof/>
          <w:lang w:eastAsia="es-EC"/>
        </w:rPr>
        <w:t xml:space="preserve">ey de </w:t>
      </w:r>
      <w:r>
        <w:rPr>
          <w:noProof/>
          <w:lang w:eastAsia="es-EC"/>
        </w:rPr>
        <w:t>O</w:t>
      </w:r>
      <w:r w:rsidRPr="00B70608">
        <w:rPr>
          <w:noProof/>
          <w:lang w:eastAsia="es-EC"/>
        </w:rPr>
        <w:t xml:space="preserve">rdenamiento, </w:t>
      </w:r>
      <w:r>
        <w:rPr>
          <w:noProof/>
          <w:lang w:eastAsia="es-EC"/>
        </w:rPr>
        <w:t>U</w:t>
      </w:r>
      <w:r w:rsidRPr="00B70608">
        <w:rPr>
          <w:noProof/>
          <w:lang w:eastAsia="es-EC"/>
        </w:rPr>
        <w:t xml:space="preserve">so y </w:t>
      </w:r>
      <w:r>
        <w:rPr>
          <w:noProof/>
          <w:lang w:eastAsia="es-EC"/>
        </w:rPr>
        <w:t>G</w:t>
      </w:r>
      <w:r w:rsidRPr="00B70608">
        <w:rPr>
          <w:noProof/>
          <w:lang w:eastAsia="es-EC"/>
        </w:rPr>
        <w:t xml:space="preserve">estion del </w:t>
      </w:r>
      <w:r>
        <w:rPr>
          <w:noProof/>
          <w:lang w:eastAsia="es-EC"/>
        </w:rPr>
        <w:t>S</w:t>
      </w:r>
      <w:r w:rsidRPr="00B70608">
        <w:rPr>
          <w:noProof/>
          <w:lang w:eastAsia="es-EC"/>
        </w:rPr>
        <w:t xml:space="preserve">uelo, </w:t>
      </w:r>
      <w:r>
        <w:rPr>
          <w:noProof/>
          <w:lang w:eastAsia="es-EC"/>
        </w:rPr>
        <w:t>Có</w:t>
      </w:r>
      <w:r w:rsidRPr="00B70608">
        <w:rPr>
          <w:noProof/>
          <w:lang w:eastAsia="es-EC"/>
        </w:rPr>
        <w:t xml:space="preserve">digo </w:t>
      </w:r>
      <w:r>
        <w:rPr>
          <w:noProof/>
          <w:lang w:eastAsia="es-EC"/>
        </w:rPr>
        <w:t>O</w:t>
      </w:r>
      <w:r w:rsidRPr="00B70608">
        <w:rPr>
          <w:noProof/>
          <w:lang w:eastAsia="es-EC"/>
        </w:rPr>
        <w:t>rg</w:t>
      </w:r>
      <w:r>
        <w:rPr>
          <w:noProof/>
          <w:lang w:eastAsia="es-EC"/>
        </w:rPr>
        <w:t>á</w:t>
      </w:r>
      <w:r w:rsidRPr="00B70608">
        <w:rPr>
          <w:noProof/>
          <w:lang w:eastAsia="es-EC"/>
        </w:rPr>
        <w:t xml:space="preserve">nico de </w:t>
      </w:r>
      <w:r>
        <w:rPr>
          <w:noProof/>
          <w:lang w:eastAsia="es-EC"/>
        </w:rPr>
        <w:t>P</w:t>
      </w:r>
      <w:r w:rsidRPr="00B70608">
        <w:rPr>
          <w:noProof/>
          <w:lang w:eastAsia="es-EC"/>
        </w:rPr>
        <w:t xml:space="preserve">lanificacion y </w:t>
      </w:r>
      <w:r>
        <w:rPr>
          <w:noProof/>
          <w:lang w:eastAsia="es-EC"/>
        </w:rPr>
        <w:t>F</w:t>
      </w:r>
      <w:r w:rsidRPr="00B70608">
        <w:rPr>
          <w:noProof/>
          <w:lang w:eastAsia="es-EC"/>
        </w:rPr>
        <w:t xml:space="preserve">inanzas </w:t>
      </w:r>
      <w:r>
        <w:rPr>
          <w:noProof/>
          <w:lang w:eastAsia="es-EC"/>
        </w:rPr>
        <w:t>Pú</w:t>
      </w:r>
      <w:r w:rsidRPr="00B70608">
        <w:rPr>
          <w:noProof/>
          <w:lang w:eastAsia="es-EC"/>
        </w:rPr>
        <w:t xml:space="preserve">blicas, </w:t>
      </w:r>
      <w:r>
        <w:rPr>
          <w:noProof/>
          <w:lang w:eastAsia="es-EC"/>
        </w:rPr>
        <w:t>L</w:t>
      </w:r>
      <w:r w:rsidRPr="00B70608">
        <w:rPr>
          <w:noProof/>
          <w:lang w:eastAsia="es-EC"/>
        </w:rPr>
        <w:t xml:space="preserve">ey </w:t>
      </w:r>
      <w:r>
        <w:rPr>
          <w:noProof/>
          <w:lang w:eastAsia="es-EC"/>
        </w:rPr>
        <w:t>F</w:t>
      </w:r>
      <w:r w:rsidRPr="00B70608">
        <w:rPr>
          <w:noProof/>
          <w:lang w:eastAsia="es-EC"/>
        </w:rPr>
        <w:t xml:space="preserve">orestal y de </w:t>
      </w:r>
      <w:r>
        <w:rPr>
          <w:noProof/>
          <w:lang w:eastAsia="es-EC"/>
        </w:rPr>
        <w:t>C</w:t>
      </w:r>
      <w:r w:rsidRPr="00B70608">
        <w:rPr>
          <w:noProof/>
          <w:lang w:eastAsia="es-EC"/>
        </w:rPr>
        <w:t xml:space="preserve">onservacion de </w:t>
      </w:r>
      <w:r>
        <w:rPr>
          <w:noProof/>
          <w:lang w:eastAsia="es-EC"/>
        </w:rPr>
        <w:t>Á</w:t>
      </w:r>
      <w:r w:rsidRPr="00B70608">
        <w:rPr>
          <w:noProof/>
          <w:lang w:eastAsia="es-EC"/>
        </w:rPr>
        <w:t xml:space="preserve">reas </w:t>
      </w:r>
      <w:r>
        <w:rPr>
          <w:noProof/>
          <w:lang w:eastAsia="es-EC"/>
        </w:rPr>
        <w:t>N</w:t>
      </w:r>
      <w:r w:rsidRPr="00B70608">
        <w:rPr>
          <w:noProof/>
          <w:lang w:eastAsia="es-EC"/>
        </w:rPr>
        <w:t xml:space="preserve">aturales y </w:t>
      </w:r>
      <w:r>
        <w:rPr>
          <w:noProof/>
          <w:lang w:eastAsia="es-EC"/>
        </w:rPr>
        <w:t>V</w:t>
      </w:r>
      <w:r w:rsidRPr="00B70608">
        <w:rPr>
          <w:noProof/>
          <w:lang w:eastAsia="es-EC"/>
        </w:rPr>
        <w:t xml:space="preserve">ida </w:t>
      </w:r>
      <w:r>
        <w:rPr>
          <w:noProof/>
          <w:lang w:eastAsia="es-EC"/>
        </w:rPr>
        <w:t>S</w:t>
      </w:r>
      <w:r w:rsidRPr="00B70608">
        <w:rPr>
          <w:noProof/>
          <w:lang w:eastAsia="es-EC"/>
        </w:rPr>
        <w:t xml:space="preserve">ilvestre, </w:t>
      </w:r>
      <w:r>
        <w:rPr>
          <w:noProof/>
          <w:lang w:eastAsia="es-EC"/>
        </w:rPr>
        <w:t>Có</w:t>
      </w:r>
      <w:r w:rsidRPr="00B70608">
        <w:rPr>
          <w:noProof/>
          <w:lang w:eastAsia="es-EC"/>
        </w:rPr>
        <w:t xml:space="preserve">digo </w:t>
      </w:r>
      <w:r>
        <w:rPr>
          <w:noProof/>
          <w:lang w:eastAsia="es-EC"/>
        </w:rPr>
        <w:t>O</w:t>
      </w:r>
      <w:r w:rsidRPr="00B70608">
        <w:rPr>
          <w:noProof/>
          <w:lang w:eastAsia="es-EC"/>
        </w:rPr>
        <w:t>rg</w:t>
      </w:r>
      <w:r>
        <w:rPr>
          <w:noProof/>
          <w:lang w:eastAsia="es-EC"/>
        </w:rPr>
        <w:t>á</w:t>
      </w:r>
      <w:r w:rsidRPr="00B70608">
        <w:rPr>
          <w:noProof/>
          <w:lang w:eastAsia="es-EC"/>
        </w:rPr>
        <w:t xml:space="preserve">nico </w:t>
      </w:r>
      <w:r>
        <w:rPr>
          <w:noProof/>
          <w:lang w:eastAsia="es-EC"/>
        </w:rPr>
        <w:t>A</w:t>
      </w:r>
      <w:r w:rsidRPr="00B70608">
        <w:rPr>
          <w:noProof/>
          <w:lang w:eastAsia="es-EC"/>
        </w:rPr>
        <w:t xml:space="preserve">mbiental, los </w:t>
      </w:r>
      <w:r>
        <w:rPr>
          <w:noProof/>
          <w:lang w:eastAsia="es-EC"/>
        </w:rPr>
        <w:t>L</w:t>
      </w:r>
      <w:r w:rsidRPr="00B70608">
        <w:rPr>
          <w:noProof/>
          <w:lang w:eastAsia="es-EC"/>
        </w:rPr>
        <w:t xml:space="preserve">ineamientos para la </w:t>
      </w:r>
      <w:r>
        <w:rPr>
          <w:noProof/>
          <w:lang w:eastAsia="es-EC"/>
        </w:rPr>
        <w:t>P</w:t>
      </w:r>
      <w:r w:rsidRPr="00B70608">
        <w:rPr>
          <w:noProof/>
          <w:lang w:eastAsia="es-EC"/>
        </w:rPr>
        <w:t>lanificaci</w:t>
      </w:r>
      <w:r>
        <w:rPr>
          <w:noProof/>
          <w:lang w:eastAsia="es-EC"/>
        </w:rPr>
        <w:t>ó</w:t>
      </w:r>
      <w:r w:rsidRPr="00B70608">
        <w:rPr>
          <w:noProof/>
          <w:lang w:eastAsia="es-EC"/>
        </w:rPr>
        <w:t xml:space="preserve">n del </w:t>
      </w:r>
      <w:r>
        <w:rPr>
          <w:noProof/>
          <w:lang w:eastAsia="es-EC"/>
        </w:rPr>
        <w:t>D</w:t>
      </w:r>
      <w:r w:rsidRPr="00B70608">
        <w:rPr>
          <w:noProof/>
          <w:lang w:eastAsia="es-EC"/>
        </w:rPr>
        <w:t xml:space="preserve">esarrollo y el </w:t>
      </w:r>
      <w:r>
        <w:rPr>
          <w:noProof/>
          <w:lang w:eastAsia="es-EC"/>
        </w:rPr>
        <w:t>O</w:t>
      </w:r>
      <w:r w:rsidRPr="00B70608">
        <w:rPr>
          <w:noProof/>
          <w:lang w:eastAsia="es-EC"/>
        </w:rPr>
        <w:t xml:space="preserve">rdenamiento </w:t>
      </w:r>
      <w:r>
        <w:rPr>
          <w:noProof/>
          <w:lang w:eastAsia="es-EC"/>
        </w:rPr>
        <w:t>T</w:t>
      </w:r>
      <w:r w:rsidRPr="00B70608">
        <w:rPr>
          <w:noProof/>
          <w:lang w:eastAsia="es-EC"/>
        </w:rPr>
        <w:t>erritorial.</w:t>
      </w:r>
    </w:p>
    <w:p w14:paraId="29E372B0" w14:textId="77777777" w:rsidR="00847F29" w:rsidRPr="00B70608" w:rsidRDefault="00847F29" w:rsidP="00847F29">
      <w:pPr>
        <w:jc w:val="both"/>
      </w:pPr>
      <w:r w:rsidRPr="00E721EE">
        <w:rPr>
          <w:b/>
          <w:noProof/>
          <w:lang w:eastAsia="es-EC"/>
        </w:rPr>
        <w:t>Art. 2.- Ambito de aplicación</w:t>
      </w:r>
      <w:r w:rsidRPr="00B70608">
        <w:rPr>
          <w:noProof/>
          <w:lang w:eastAsia="es-EC"/>
        </w:rPr>
        <w:t xml:space="preserve">.- </w:t>
      </w:r>
      <w:r w:rsidRPr="002D3526">
        <w:rPr>
          <w:noProof/>
          <w:lang w:eastAsia="es-EC"/>
        </w:rPr>
        <w:t>El territorio de la Provincia de Napo, se regirá por el Plan de Desarrollo Provincial y de Ordenamiento Territorial, cuya principal estrategia de planificación es la Zonificación Ecológica Económica, siendo esta ordenanza el marco general que permitan la implementación de proyectos de planificación como la Zonificación Ecológica Económica de la provincia, proceso que considera un análisis multi-criterio de aspectos biofísicos, socioeconómicos, ambientales y culturales del territorio, buscando identificar fortalezas, oportunidades, debilidades y amenazas dentro de un espacio geográfico y permite plantear alternativas para el uso sostenible de un territorio determinado, garantizando l</w:t>
      </w:r>
      <w:r>
        <w:rPr>
          <w:noProof/>
          <w:lang w:eastAsia="es-EC"/>
        </w:rPr>
        <w:t>a participación de la población</w:t>
      </w:r>
      <w:r>
        <w:t>.</w:t>
      </w:r>
    </w:p>
    <w:p w14:paraId="15B38103" w14:textId="77777777" w:rsidR="00847F29" w:rsidRDefault="00847F29" w:rsidP="00847F29">
      <w:pPr>
        <w:jc w:val="both"/>
        <w:rPr>
          <w:b/>
          <w:noProof/>
          <w:lang w:eastAsia="es-EC"/>
        </w:rPr>
      </w:pPr>
      <w:r>
        <w:rPr>
          <w:b/>
          <w:noProof/>
          <w:lang w:eastAsia="es-EC"/>
        </w:rPr>
        <w:t>Art. 3.- Plazo</w:t>
      </w:r>
      <w:r w:rsidRPr="00B70608">
        <w:rPr>
          <w:noProof/>
          <w:lang w:eastAsia="es-EC"/>
        </w:rPr>
        <w:t xml:space="preserve">.- </w:t>
      </w:r>
      <w:r>
        <w:rPr>
          <w:noProof/>
          <w:lang w:eastAsia="es-EC"/>
        </w:rPr>
        <w:t xml:space="preserve">la Zonificación Ecológica Económica considera un período de vigencia para el periodo 2018-2020, después del cual se requerirá un proceso de actualización </w:t>
      </w:r>
      <w:r w:rsidRPr="00B70608">
        <w:rPr>
          <w:noProof/>
          <w:lang w:eastAsia="es-EC"/>
        </w:rPr>
        <w:t>establecido en la vision compartida y sus l</w:t>
      </w:r>
      <w:r>
        <w:rPr>
          <w:noProof/>
          <w:lang w:eastAsia="es-EC"/>
        </w:rPr>
        <w:t>í</w:t>
      </w:r>
      <w:r w:rsidRPr="00B70608">
        <w:rPr>
          <w:noProof/>
          <w:lang w:eastAsia="es-EC"/>
        </w:rPr>
        <w:t>neas estrat</w:t>
      </w:r>
      <w:r>
        <w:rPr>
          <w:noProof/>
          <w:lang w:eastAsia="es-EC"/>
        </w:rPr>
        <w:t>é</w:t>
      </w:r>
      <w:r w:rsidRPr="00B70608">
        <w:rPr>
          <w:noProof/>
          <w:lang w:eastAsia="es-EC"/>
        </w:rPr>
        <w:t>gicas para el nivel provincial. Para efecto, en su programaci</w:t>
      </w:r>
      <w:r>
        <w:rPr>
          <w:noProof/>
          <w:lang w:eastAsia="es-EC"/>
        </w:rPr>
        <w:t>ó</w:t>
      </w:r>
      <w:r w:rsidRPr="00B70608">
        <w:rPr>
          <w:noProof/>
          <w:lang w:eastAsia="es-EC"/>
        </w:rPr>
        <w:t>n y ejecuci</w:t>
      </w:r>
      <w:r>
        <w:rPr>
          <w:noProof/>
          <w:lang w:eastAsia="es-EC"/>
        </w:rPr>
        <w:t>ó</w:t>
      </w:r>
      <w:r w:rsidRPr="00B70608">
        <w:rPr>
          <w:noProof/>
          <w:lang w:eastAsia="es-EC"/>
        </w:rPr>
        <w:t>n, se eleborar</w:t>
      </w:r>
      <w:r>
        <w:rPr>
          <w:noProof/>
          <w:lang w:eastAsia="es-EC"/>
        </w:rPr>
        <w:t>á</w:t>
      </w:r>
      <w:r w:rsidRPr="00B70608">
        <w:rPr>
          <w:noProof/>
          <w:lang w:eastAsia="es-EC"/>
        </w:rPr>
        <w:t xml:space="preserve"> los respectivos planes operativos anuales.</w:t>
      </w:r>
      <w:r>
        <w:rPr>
          <w:b/>
          <w:noProof/>
          <w:lang w:eastAsia="es-EC"/>
        </w:rPr>
        <w:t xml:space="preserve"> </w:t>
      </w:r>
    </w:p>
    <w:p w14:paraId="226916F9" w14:textId="77777777" w:rsidR="00847F29" w:rsidRPr="00556D6F" w:rsidRDefault="00847F29" w:rsidP="00847F29">
      <w:pPr>
        <w:jc w:val="both"/>
        <w:rPr>
          <w:noProof/>
          <w:lang w:eastAsia="es-EC"/>
        </w:rPr>
      </w:pPr>
      <w:r>
        <w:rPr>
          <w:b/>
          <w:noProof/>
          <w:lang w:eastAsia="es-EC"/>
        </w:rPr>
        <w:t xml:space="preserve"> Art. 4</w:t>
      </w:r>
      <w:r w:rsidRPr="003D025F">
        <w:rPr>
          <w:noProof/>
          <w:lang w:eastAsia="es-EC"/>
        </w:rPr>
        <w:t xml:space="preserve">.- </w:t>
      </w:r>
      <w:r w:rsidRPr="003D025F">
        <w:rPr>
          <w:b/>
          <w:noProof/>
          <w:lang w:eastAsia="es-EC"/>
        </w:rPr>
        <w:t>Contenido.</w:t>
      </w:r>
      <w:r w:rsidRPr="003D025F">
        <w:rPr>
          <w:noProof/>
          <w:lang w:eastAsia="es-EC"/>
        </w:rPr>
        <w:t xml:space="preserve">- forman parte integral de la </w:t>
      </w:r>
      <w:r>
        <w:rPr>
          <w:noProof/>
          <w:lang w:eastAsia="es-EC"/>
        </w:rPr>
        <w:t>Z</w:t>
      </w:r>
      <w:r w:rsidRPr="003D025F">
        <w:rPr>
          <w:noProof/>
          <w:lang w:eastAsia="es-EC"/>
        </w:rPr>
        <w:t>onificaci</w:t>
      </w:r>
      <w:r>
        <w:rPr>
          <w:noProof/>
          <w:lang w:eastAsia="es-EC"/>
        </w:rPr>
        <w:t>ó</w:t>
      </w:r>
      <w:r w:rsidRPr="003D025F">
        <w:rPr>
          <w:noProof/>
          <w:lang w:eastAsia="es-EC"/>
        </w:rPr>
        <w:t xml:space="preserve">n </w:t>
      </w:r>
      <w:r>
        <w:rPr>
          <w:noProof/>
          <w:lang w:eastAsia="es-EC"/>
        </w:rPr>
        <w:t>E</w:t>
      </w:r>
      <w:r w:rsidRPr="003D025F">
        <w:rPr>
          <w:noProof/>
          <w:lang w:eastAsia="es-EC"/>
        </w:rPr>
        <w:t>col</w:t>
      </w:r>
      <w:r>
        <w:rPr>
          <w:noProof/>
          <w:lang w:eastAsia="es-EC"/>
        </w:rPr>
        <w:t>ó</w:t>
      </w:r>
      <w:r w:rsidRPr="003D025F">
        <w:rPr>
          <w:noProof/>
          <w:lang w:eastAsia="es-EC"/>
        </w:rPr>
        <w:t xml:space="preserve">gica </w:t>
      </w:r>
      <w:r>
        <w:rPr>
          <w:noProof/>
          <w:lang w:eastAsia="es-EC"/>
        </w:rPr>
        <w:t>E</w:t>
      </w:r>
      <w:r w:rsidRPr="003D025F">
        <w:rPr>
          <w:noProof/>
          <w:lang w:eastAsia="es-EC"/>
        </w:rPr>
        <w:t>con</w:t>
      </w:r>
      <w:r>
        <w:rPr>
          <w:noProof/>
          <w:lang w:eastAsia="es-EC"/>
        </w:rPr>
        <w:t>ó</w:t>
      </w:r>
      <w:r w:rsidRPr="003D025F">
        <w:rPr>
          <w:noProof/>
          <w:lang w:eastAsia="es-EC"/>
        </w:rPr>
        <w:t>mica y la presente orde</w:t>
      </w:r>
      <w:r>
        <w:rPr>
          <w:noProof/>
          <w:lang w:eastAsia="es-EC"/>
        </w:rPr>
        <w:t>nanza, además de las  propuesta en los contenidos</w:t>
      </w:r>
      <w:r w:rsidRPr="003D025F">
        <w:rPr>
          <w:noProof/>
          <w:lang w:eastAsia="es-EC"/>
        </w:rPr>
        <w:t>, todos los documen</w:t>
      </w:r>
      <w:r>
        <w:rPr>
          <w:noProof/>
          <w:lang w:eastAsia="es-EC"/>
        </w:rPr>
        <w:t>tos, planos y memorias técnicas y los anexos se incorporan a esta ordenanza.</w:t>
      </w:r>
    </w:p>
    <w:p w14:paraId="34A321DA" w14:textId="77777777" w:rsidR="00847F29" w:rsidRDefault="00847F29" w:rsidP="00847F29">
      <w:pPr>
        <w:jc w:val="both"/>
        <w:rPr>
          <w:b/>
          <w:noProof/>
          <w:lang w:eastAsia="es-EC"/>
        </w:rPr>
      </w:pPr>
      <w:r>
        <w:rPr>
          <w:b/>
          <w:noProof/>
          <w:lang w:eastAsia="es-EC"/>
        </w:rPr>
        <w:t>DESARROLLO DE LA ZONIFICACIÓN ECOLÓGICA ECONÓMICA</w:t>
      </w:r>
    </w:p>
    <w:p w14:paraId="71568867" w14:textId="77777777" w:rsidR="00847F29" w:rsidRPr="00A46C0B" w:rsidRDefault="00847F29" w:rsidP="00847F29">
      <w:pPr>
        <w:jc w:val="both"/>
      </w:pPr>
      <w:r w:rsidRPr="00A46C0B">
        <w:t xml:space="preserve">Los objetivos planteados en el </w:t>
      </w:r>
      <w:r>
        <w:rPr>
          <w:noProof/>
          <w:lang w:eastAsia="es-EC"/>
        </w:rPr>
        <w:t>P</w:t>
      </w:r>
      <w:r w:rsidRPr="00B70608">
        <w:rPr>
          <w:noProof/>
          <w:lang w:eastAsia="es-EC"/>
        </w:rPr>
        <w:t xml:space="preserve">lan </w:t>
      </w:r>
      <w:r>
        <w:rPr>
          <w:noProof/>
          <w:lang w:eastAsia="es-EC"/>
        </w:rPr>
        <w:t>N</w:t>
      </w:r>
      <w:r w:rsidRPr="00B70608">
        <w:rPr>
          <w:noProof/>
          <w:lang w:eastAsia="es-EC"/>
        </w:rPr>
        <w:t xml:space="preserve">acional de </w:t>
      </w:r>
      <w:r>
        <w:rPr>
          <w:noProof/>
          <w:lang w:eastAsia="es-EC"/>
        </w:rPr>
        <w:t>D</w:t>
      </w:r>
      <w:r w:rsidRPr="00B70608">
        <w:rPr>
          <w:noProof/>
          <w:lang w:eastAsia="es-EC"/>
        </w:rPr>
        <w:t xml:space="preserve">esarrollo </w:t>
      </w:r>
      <w:r w:rsidRPr="00A46C0B">
        <w:rPr>
          <w:noProof/>
          <w:lang w:eastAsia="es-EC"/>
        </w:rPr>
        <w:t>del Ecuador Toda una Vida,</w:t>
      </w:r>
      <w:r w:rsidRPr="00A46C0B">
        <w:t xml:space="preserve"> buscan un desarrollo sustentable de cada una de las regiones del país, en este contexto el Ordenamiento Territorial es una disciplina científica, técnica y política administrativa; que busca el desarrollo equilibrado de los espacios, medio natural y su interacción con el medio antrópico. Una de las estrategias desarrolladas para la implementación del Ordenamiento Territorial en una región, es la Zonificación Ecológica Económica que busca identificar fortalezas, oportunidades, debilidades y amenazas del territorio y permite plantear alternativas para el uso sostenible de los recursos naturales.</w:t>
      </w:r>
    </w:p>
    <w:p w14:paraId="1FBBB9F3" w14:textId="77777777" w:rsidR="00847F29" w:rsidRPr="00A46C0B" w:rsidRDefault="00847F29" w:rsidP="00847F29">
      <w:pPr>
        <w:jc w:val="both"/>
      </w:pPr>
      <w:r w:rsidRPr="00A46C0B">
        <w:t>Por tal motivo, la Zonificación Ecológica Económica se sustenta en la necesidad que requieren los Gobiernos Autónomos Descentralizados de contar con herramientas técnicas y estrategias consensuadas que sustenten la actualización de su Plan de Desarrollo y Ordenamiento Territorial. El cual deberá, impulsar la conservación de sus recursos naturales renovables y no renovables, mediante la planificación participativa en territorio con un enfoque ecosistémico integral.</w:t>
      </w:r>
    </w:p>
    <w:p w14:paraId="7FD973B8" w14:textId="77777777" w:rsidR="00847F29" w:rsidRPr="00A46C0B" w:rsidRDefault="00847F29" w:rsidP="00847F29">
      <w:pPr>
        <w:jc w:val="both"/>
      </w:pPr>
      <w:r w:rsidRPr="00A46C0B">
        <w:t xml:space="preserve">Consecuentemente, la implementación de una Zonificación Ecológica Económica como insumo para la actualización del Plan de Desarrollo y Ordenamiento Territorial de la provincia de Napo es la </w:t>
      </w:r>
      <w:r w:rsidRPr="00A46C0B">
        <w:lastRenderedPageBreak/>
        <w:t xml:space="preserve">estrategia técnica más adecuada para este fin y cumple con lo establecido por el ente rector de la planificación nacional y principalmente permite guiar el uso del territorio de una manera sostenible. </w:t>
      </w:r>
    </w:p>
    <w:p w14:paraId="54394EE1" w14:textId="77777777" w:rsidR="00847F29" w:rsidRPr="00A46C0B" w:rsidRDefault="00847F29" w:rsidP="00847F29">
      <w:pPr>
        <w:jc w:val="both"/>
      </w:pPr>
      <w:r w:rsidRPr="00A46C0B">
        <w:t>La Zonificación Ecológica Económica plantea diferentes aspectos metodológicos, basados en una sólida investigación científica, el acompañamiento técnico por parte de grupo de expertos de diferentes instituciones, la participación de actores clave de la provincia, el procesamiento de información geográfica y estadística y análisis para la generación del mapa de Zonificación Ecológica Económica adaptada a las realidades ambientales, socioeconómicas y culturales de la provincia de Napo; además se considera la formulación de mecanismos técnicos y jurídicos para que esta herramienta de planificación, pueda ser un insumo central para la formulación de los Planes de Desarrollo y Ordenamiento Territorial de la provincia.</w:t>
      </w:r>
    </w:p>
    <w:p w14:paraId="35940374" w14:textId="77777777" w:rsidR="00847F29" w:rsidRPr="00A46C0B" w:rsidRDefault="00847F29" w:rsidP="00847F29">
      <w:pPr>
        <w:jc w:val="both"/>
      </w:pPr>
      <w:r w:rsidRPr="00A46C0B">
        <w:t>Como resultado de la Zonificación Ecológica Económica se definen diferentes Unidades de Manejo del territorio en base a un proceso de valoración de las potencialidades biofísicas y socioeconómicas de la provincia, así como de sus limitantes, principalmente focalizados en la capacidad de uso la tierra, la vulnerabilidad a amenazas naturales y de accesibilidad, tanto desde el punto de vista productivo como de conservación de los ecosistemas y sus servicios ambientales. En este contexto, para garantizar la aplicabilidad de este insumo de planificación, se formulan las Categorías de Ordenamiento Territorial, las cuales se definen como resultado de la evaluación de las condiciones del territorio tomando en cuenta las potencialidades y limitantes con base en un análisis espacial de variables tanto físicas como socioeconómicas.</w:t>
      </w:r>
    </w:p>
    <w:p w14:paraId="0A553A55" w14:textId="77777777" w:rsidR="00847F29" w:rsidRPr="00A46C0B" w:rsidRDefault="00847F29" w:rsidP="00847F29">
      <w:pPr>
        <w:jc w:val="both"/>
      </w:pPr>
      <w:r w:rsidRPr="00046769">
        <w:rPr>
          <w:b/>
        </w:rPr>
        <w:t>Art. 5.- Visión Territorial</w:t>
      </w:r>
      <w:r w:rsidRPr="00E95C5E">
        <w:t>.-</w:t>
      </w:r>
      <w:r>
        <w:t xml:space="preserve"> </w:t>
      </w:r>
      <w:r w:rsidRPr="00A46C0B">
        <w:t xml:space="preserve">La propuesta de Visión de la provincia de Napo, ha considerado el año 2023 con base en el próximo periodo administrativo de cuatro años que se iniciará en el 2019 y que tomará como uno de los insumos base para la actualización del Plan de Desarrollo y Ordenamiento Territorial de la provincia los resultados del proceso de Zonificación Ecológica Económica. Por tanto, la Visión considera los principios que definen la Zonificación Ecológica Económica de la provincia de Napo, así como aquellos aspectos de futuro que se han planteado en el Plan de Desarrollo y Ordenamiento Territorial vigente y que requieren mantenerse en el tiempo. </w:t>
      </w:r>
    </w:p>
    <w:p w14:paraId="02AB8368" w14:textId="77777777" w:rsidR="00847F29" w:rsidRDefault="00847F29" w:rsidP="00847F29">
      <w:pPr>
        <w:jc w:val="both"/>
      </w:pPr>
      <w:r w:rsidRPr="00A46C0B">
        <w:rPr>
          <w:i/>
        </w:rPr>
        <w:t>“La provincia de Napo al año 2023 gestiona y conserva de manera corresponsable sus ecosistemas, priorizando la preservación de la vegetación natural y la restauración de zonas de importancia para mantener los ciclos naturales; aprovecha de manera sustentable sus recursos, integrando en el proceso a las nacionalidades y pueblos indígenas, propiciando acciones destinadas a su potencial turístico, forestal e hídrico; genera empleo con base en la transformación de la materia prima, promoviendo sistemas de producción amigables con el ambiente; impulsa y aprovecha la formación de talentos capacitados; infraestructura estratégica de calidad, servicio eficiente y un sistema vial intermodal seguro; dentro de un marco articulado de planificación con los diferentes niveles de gobierno.”</w:t>
      </w:r>
    </w:p>
    <w:p w14:paraId="08DCECEC" w14:textId="77777777" w:rsidR="00847F29" w:rsidRDefault="00847F29" w:rsidP="00847F29">
      <w:pPr>
        <w:jc w:val="both"/>
      </w:pPr>
      <w:r w:rsidRPr="005C00E6">
        <w:rPr>
          <w:b/>
        </w:rPr>
        <w:t>Art. 6.-</w:t>
      </w:r>
      <w:r>
        <w:t xml:space="preserve"> </w:t>
      </w:r>
      <w:r w:rsidRPr="003A46BA">
        <w:rPr>
          <w:b/>
        </w:rPr>
        <w:t>La coordinación para la aplicación</w:t>
      </w:r>
      <w:r>
        <w:t>.- en base a los resultados obtenidos de la Zonificación Ecológica Económica, las diferentes instancias provinciales y cantonales relacionadas con la planificación territorial y manejo sustentable de los recursos naturales, del sector público, privado y ciudadanía; deben impulsar el desarrollo de espacios participativos para la formulación de políticas, proyectos y estrategias; que permitan la aplicabilidad de este insumo de planificación territorial.</w:t>
      </w:r>
    </w:p>
    <w:p w14:paraId="1E79DFCC" w14:textId="77777777" w:rsidR="00847F29" w:rsidRDefault="00847F29" w:rsidP="00847F29">
      <w:pPr>
        <w:jc w:val="both"/>
      </w:pPr>
      <w:r w:rsidRPr="005C00E6">
        <w:rPr>
          <w:b/>
        </w:rPr>
        <w:t>Art. 7.- Responsabilidad.-</w:t>
      </w:r>
      <w:r>
        <w:t xml:space="preserve"> la Dirección de Planificación provincial tiene la responsabilidad de coordinación, supervisión y evaluación de la implementación del proyecto Zonificación Ecológica Económica.</w:t>
      </w:r>
    </w:p>
    <w:p w14:paraId="448B5936" w14:textId="77777777" w:rsidR="00847F29" w:rsidRDefault="00847F29" w:rsidP="00847F29">
      <w:pPr>
        <w:jc w:val="center"/>
        <w:rPr>
          <w:b/>
        </w:rPr>
      </w:pPr>
    </w:p>
    <w:p w14:paraId="30EA3B7B" w14:textId="77777777" w:rsidR="00847F29" w:rsidRDefault="00847F29" w:rsidP="00847F29">
      <w:pPr>
        <w:jc w:val="center"/>
        <w:rPr>
          <w:b/>
        </w:rPr>
      </w:pPr>
      <w:bookmarkStart w:id="3" w:name="_GoBack"/>
      <w:bookmarkEnd w:id="3"/>
      <w:r>
        <w:rPr>
          <w:b/>
        </w:rPr>
        <w:lastRenderedPageBreak/>
        <w:t>DISPOSICIONES FINALES</w:t>
      </w:r>
    </w:p>
    <w:p w14:paraId="24F8AB29" w14:textId="77777777" w:rsidR="00847F29" w:rsidRDefault="00847F29" w:rsidP="00847F29">
      <w:pPr>
        <w:jc w:val="both"/>
      </w:pPr>
      <w:r>
        <w:t>PRIMERA.-Derogase las normas que sean contrarias a las determinaciones establecidas en la presente ordenanza.</w:t>
      </w:r>
    </w:p>
    <w:p w14:paraId="72CB16B0" w14:textId="77777777" w:rsidR="00847F29" w:rsidRDefault="00847F29" w:rsidP="00847F29">
      <w:pPr>
        <w:jc w:val="both"/>
      </w:pPr>
      <w:r>
        <w:t>SEGUNDA:- la presente ordenanza entrara en vigencia el día de su aprobación, sin perjuicio de su publicación en el Registro Oficial.</w:t>
      </w:r>
    </w:p>
    <w:p w14:paraId="7432531F" w14:textId="5EFECADB" w:rsidR="00847F29" w:rsidRDefault="00847F29" w:rsidP="00847F29">
      <w:pPr>
        <w:jc w:val="both"/>
      </w:pPr>
      <w:r>
        <w:t xml:space="preserve">Dado en la sala de sesiones del Gobierno Provincial de Napo, a los </w:t>
      </w:r>
      <w:r>
        <w:t>xx</w:t>
      </w:r>
      <w:r>
        <w:t xml:space="preserve"> días del mes de </w:t>
      </w:r>
      <w:r>
        <w:t>xx</w:t>
      </w:r>
      <w:r>
        <w:t xml:space="preserve"> del 2018.</w:t>
      </w:r>
    </w:p>
    <w:p w14:paraId="49ABCFC3" w14:textId="77777777" w:rsidR="00847F29" w:rsidRDefault="00847F29" w:rsidP="00847F29">
      <w:pPr>
        <w:jc w:val="both"/>
      </w:pPr>
    </w:p>
    <w:p w14:paraId="5F4E3D49" w14:textId="77777777" w:rsidR="00847F29" w:rsidRDefault="00847F29" w:rsidP="00847F29">
      <w:pPr>
        <w:jc w:val="both"/>
      </w:pPr>
    </w:p>
    <w:p w14:paraId="5792045E" w14:textId="77777777" w:rsidR="00847F29" w:rsidRPr="00AE4D9F" w:rsidRDefault="00847F29" w:rsidP="00847F29">
      <w:pPr>
        <w:jc w:val="both"/>
        <w:rPr>
          <w:b/>
        </w:rPr>
      </w:pPr>
      <w:r w:rsidRPr="00AE4D9F">
        <w:rPr>
          <w:b/>
        </w:rPr>
        <w:t>Dr. Sergio Chacón Padilla</w:t>
      </w:r>
    </w:p>
    <w:p w14:paraId="69A5DDB5" w14:textId="17BE64BD" w:rsidR="0011294D" w:rsidRPr="00847F29" w:rsidRDefault="00847F29" w:rsidP="00847F29">
      <w:pPr>
        <w:jc w:val="both"/>
        <w:rPr>
          <w:b/>
        </w:rPr>
      </w:pPr>
      <w:r w:rsidRPr="00AE4D9F">
        <w:rPr>
          <w:b/>
        </w:rPr>
        <w:t>PREFECTO PROVINCIAL DE NAPO</w:t>
      </w:r>
    </w:p>
    <w:sectPr w:rsidR="0011294D" w:rsidRPr="00847F29" w:rsidSect="00827889">
      <w:headerReference w:type="default" r:id="rId15"/>
      <w:footerReference w:type="default" r:id="rId16"/>
      <w:pgSz w:w="11906" w:h="16838" w:code="9"/>
      <w:pgMar w:top="1440" w:right="1440" w:bottom="1440" w:left="1440"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F7C39B" w16cid:durableId="1E700DAC"/>
  <w16cid:commentId w16cid:paraId="6CD8C0C4" w16cid:durableId="1E700EB4"/>
  <w16cid:commentId w16cid:paraId="16CD2E02" w16cid:durableId="1E700EB5"/>
  <w16cid:commentId w16cid:paraId="240EB593" w16cid:durableId="1E700EB6"/>
  <w16cid:commentId w16cid:paraId="3F65541D" w16cid:durableId="1E700EB7"/>
  <w16cid:commentId w16cid:paraId="2D20309E" w16cid:durableId="1E700EB8"/>
  <w16cid:commentId w16cid:paraId="52C19BB7" w16cid:durableId="1E700EB9"/>
  <w16cid:commentId w16cid:paraId="7FDF292D" w16cid:durableId="1E700EBA"/>
  <w16cid:commentId w16cid:paraId="7B8A6F6C" w16cid:durableId="1E700EBB"/>
  <w16cid:commentId w16cid:paraId="11F05513" w16cid:durableId="1E700EBC"/>
  <w16cid:commentId w16cid:paraId="1A923888" w16cid:durableId="1E700EBE"/>
  <w16cid:commentId w16cid:paraId="1EC6089C" w16cid:durableId="1E700EC0"/>
  <w16cid:commentId w16cid:paraId="3B273E4F" w16cid:durableId="1E700EBF"/>
  <w16cid:commentId w16cid:paraId="59739B58" w16cid:durableId="1E700EC1"/>
  <w16cid:commentId w16cid:paraId="76544CD4" w16cid:durableId="1E700EC2"/>
  <w16cid:commentId w16cid:paraId="48989205" w16cid:durableId="1E700EC3"/>
  <w16cid:commentId w16cid:paraId="44B366AF" w16cid:durableId="1E700EC4"/>
  <w16cid:commentId w16cid:paraId="192B0893" w16cid:durableId="1E700EC5"/>
  <w16cid:commentId w16cid:paraId="003F5E7F" w16cid:durableId="1E700EC6"/>
  <w16cid:commentId w16cid:paraId="79ED7A18" w16cid:durableId="1E700EC7"/>
  <w16cid:commentId w16cid:paraId="0EC2B3E0" w16cid:durableId="1E700EC8"/>
  <w16cid:commentId w16cid:paraId="655FB022" w16cid:durableId="1E700EC9"/>
  <w16cid:commentId w16cid:paraId="75285D51" w16cid:durableId="1E700ECA"/>
  <w16cid:commentId w16cid:paraId="3FC727C3" w16cid:durableId="1E700ECB"/>
  <w16cid:commentId w16cid:paraId="48BA14CA" w16cid:durableId="1E700ECE"/>
  <w16cid:commentId w16cid:paraId="197B2334" w16cid:durableId="1E700ECF"/>
  <w16cid:commentId w16cid:paraId="189727E1" w16cid:durableId="1E700ED1"/>
  <w16cid:commentId w16cid:paraId="198C3F8B" w16cid:durableId="1E700ED0"/>
  <w16cid:commentId w16cid:paraId="0CDC1041" w16cid:durableId="1E700ED2"/>
  <w16cid:commentId w16cid:paraId="3B8167EE" w16cid:durableId="1E700ED3"/>
  <w16cid:commentId w16cid:paraId="1262F5C4" w16cid:durableId="1E700ED4"/>
  <w16cid:commentId w16cid:paraId="1F2414C8" w16cid:durableId="1E700ED6"/>
  <w16cid:commentId w16cid:paraId="70ABFDB2" w16cid:durableId="1E700ED7"/>
  <w16cid:commentId w16cid:paraId="1B80FB97" w16cid:durableId="1E700ED8"/>
  <w16cid:commentId w16cid:paraId="52BD385F" w16cid:durableId="1E700EDA"/>
  <w16cid:commentId w16cid:paraId="1D63ABB8" w16cid:durableId="1E700ED9"/>
  <w16cid:commentId w16cid:paraId="1FDEB76F" w16cid:durableId="1E700EDB"/>
  <w16cid:commentId w16cid:paraId="03AEDBF1" w16cid:durableId="1E700EDC"/>
  <w16cid:commentId w16cid:paraId="46F1D6D3" w16cid:durableId="1E700EDD"/>
  <w16cid:commentId w16cid:paraId="4AA29D86" w16cid:durableId="1E700EDE"/>
  <w16cid:commentId w16cid:paraId="519795F2" w16cid:durableId="1E700EDF"/>
  <w16cid:commentId w16cid:paraId="3417BDFC" w16cid:durableId="1E700E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78BD2" w14:textId="77777777" w:rsidR="003F727A" w:rsidRDefault="003F727A" w:rsidP="002D7922">
      <w:pPr>
        <w:spacing w:after="0" w:line="240" w:lineRule="auto"/>
      </w:pPr>
      <w:r>
        <w:separator/>
      </w:r>
    </w:p>
  </w:endnote>
  <w:endnote w:type="continuationSeparator" w:id="0">
    <w:p w14:paraId="039747E3" w14:textId="77777777" w:rsidR="003F727A" w:rsidRDefault="003F727A" w:rsidP="002D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CE21" w14:textId="0BC3C8C8" w:rsidR="0086221C" w:rsidRDefault="0086221C">
    <w:pPr>
      <w:pStyle w:val="Piedepgina"/>
      <w:jc w:val="right"/>
    </w:pPr>
  </w:p>
  <w:p w14:paraId="23CBA101" w14:textId="77777777" w:rsidR="0086221C" w:rsidRDefault="00862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DFF9F" w14:textId="77777777" w:rsidR="003F727A" w:rsidRDefault="003F727A" w:rsidP="002D7922">
      <w:pPr>
        <w:spacing w:after="0" w:line="240" w:lineRule="auto"/>
      </w:pPr>
      <w:r>
        <w:separator/>
      </w:r>
    </w:p>
  </w:footnote>
  <w:footnote w:type="continuationSeparator" w:id="0">
    <w:p w14:paraId="436F4AC2" w14:textId="77777777" w:rsidR="003F727A" w:rsidRDefault="003F727A" w:rsidP="002D7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563C" w14:textId="7AD65F7D" w:rsidR="0086221C" w:rsidRPr="00115ADA" w:rsidRDefault="0086221C" w:rsidP="00115ADA">
    <w:pPr>
      <w:pStyle w:val="Ttulo4"/>
      <w:jc w:val="right"/>
      <w:rPr>
        <w:b/>
      </w:rPr>
    </w:pPr>
    <w:r>
      <w:rPr>
        <w:b/>
        <w:noProof/>
        <w:lang w:eastAsia="es-EC"/>
      </w:rPr>
      <w:drawing>
        <wp:anchor distT="0" distB="0" distL="114300" distR="114300" simplePos="0" relativeHeight="251658240" behindDoc="0" locked="0" layoutInCell="1" allowOverlap="1" wp14:anchorId="416E762C" wp14:editId="45B83E25">
          <wp:simplePos x="0" y="0"/>
          <wp:positionH relativeFrom="margin">
            <wp:align>left</wp:align>
          </wp:positionH>
          <wp:positionV relativeFrom="paragraph">
            <wp:posOffset>-136525</wp:posOffset>
          </wp:positionV>
          <wp:extent cx="883920" cy="451709"/>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O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451709"/>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sidRPr="002D7922">
      <w:rPr>
        <w:b/>
      </w:rPr>
      <w:t>ZONIFICACIÓN ECOLÓGICA ECONÓMICA</w:t>
    </w:r>
    <w:r w:rsidR="00E40FBF">
      <w:rPr>
        <w:b/>
      </w:rPr>
      <w:t xml:space="preserve"> DE LA PROVINCIA DE NAPO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90F"/>
    <w:multiLevelType w:val="hybridMultilevel"/>
    <w:tmpl w:val="174ABF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C90481"/>
    <w:multiLevelType w:val="hybridMultilevel"/>
    <w:tmpl w:val="7CDC88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D5775BC"/>
    <w:multiLevelType w:val="hybridMultilevel"/>
    <w:tmpl w:val="FCF4B3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7E0230B"/>
    <w:multiLevelType w:val="hybridMultilevel"/>
    <w:tmpl w:val="36D036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83F2231"/>
    <w:multiLevelType w:val="hybridMultilevel"/>
    <w:tmpl w:val="F288F1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8E5088A"/>
    <w:multiLevelType w:val="hybridMultilevel"/>
    <w:tmpl w:val="ABF09C38"/>
    <w:lvl w:ilvl="0" w:tplc="9734334C">
      <w:start w:val="1"/>
      <w:numFmt w:val="lowerLetter"/>
      <w:lvlText w:val="%1)"/>
      <w:lvlJc w:val="left"/>
      <w:pPr>
        <w:ind w:left="720" w:hanging="360"/>
      </w:pPr>
      <w:rPr>
        <w:rFonts w:ascii="Calibri" w:eastAsia="Calibri" w:hAnsi="Calibri"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A606F0A"/>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E95824"/>
    <w:multiLevelType w:val="hybridMultilevel"/>
    <w:tmpl w:val="26223FC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BE7681C"/>
    <w:multiLevelType w:val="hybridMultilevel"/>
    <w:tmpl w:val="FF6436FE"/>
    <w:lvl w:ilvl="0" w:tplc="35A8BB8A">
      <w:start w:val="1"/>
      <w:numFmt w:val="lowerLetter"/>
      <w:lvlText w:val="%1)"/>
      <w:lvlJc w:val="left"/>
      <w:pPr>
        <w:ind w:left="720" w:hanging="360"/>
      </w:pPr>
      <w:rPr>
        <w:rFonts w:ascii="Calibri" w:eastAsia="Calibri" w:hAnsi="Calibri"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4FE3719"/>
    <w:multiLevelType w:val="hybridMultilevel"/>
    <w:tmpl w:val="4EF45D82"/>
    <w:lvl w:ilvl="0" w:tplc="D988CA18">
      <w:start w:val="1"/>
      <w:numFmt w:val="lowerLetter"/>
      <w:lvlText w:val="%1)"/>
      <w:lvlJc w:val="left"/>
      <w:pPr>
        <w:ind w:left="720" w:hanging="360"/>
      </w:pPr>
      <w:rPr>
        <w:rFonts w:ascii="Calibri" w:eastAsia="Calibri" w:hAnsi="Calibri"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6B45DDA"/>
    <w:multiLevelType w:val="hybridMultilevel"/>
    <w:tmpl w:val="978A21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5F005C"/>
    <w:multiLevelType w:val="hybridMultilevel"/>
    <w:tmpl w:val="C7B02A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9A94866"/>
    <w:multiLevelType w:val="hybridMultilevel"/>
    <w:tmpl w:val="2416A29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9CE5044"/>
    <w:multiLevelType w:val="hybridMultilevel"/>
    <w:tmpl w:val="BCC8CBF0"/>
    <w:lvl w:ilvl="0" w:tplc="91E0C596">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0EF40BA"/>
    <w:multiLevelType w:val="hybridMultilevel"/>
    <w:tmpl w:val="7E642850"/>
    <w:lvl w:ilvl="0" w:tplc="9DE4C066">
      <w:start w:val="1"/>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6090D4D"/>
    <w:multiLevelType w:val="hybridMultilevel"/>
    <w:tmpl w:val="8C8A32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7D91A11"/>
    <w:multiLevelType w:val="hybridMultilevel"/>
    <w:tmpl w:val="C874AFC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D1B499A"/>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AE31D6"/>
    <w:multiLevelType w:val="hybridMultilevel"/>
    <w:tmpl w:val="CA663646"/>
    <w:lvl w:ilvl="0" w:tplc="136C5254">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26112DE"/>
    <w:multiLevelType w:val="hybridMultilevel"/>
    <w:tmpl w:val="83886A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B396001"/>
    <w:multiLevelType w:val="hybridMultilevel"/>
    <w:tmpl w:val="FA1235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B9832F6"/>
    <w:multiLevelType w:val="hybridMultilevel"/>
    <w:tmpl w:val="728A709C"/>
    <w:lvl w:ilvl="0" w:tplc="F1D62B4C">
      <w:start w:val="1"/>
      <w:numFmt w:val="bullet"/>
      <w:lvlText w:val="-"/>
      <w:lvlJc w:val="left"/>
      <w:pPr>
        <w:ind w:left="720" w:hanging="360"/>
      </w:pPr>
      <w:rPr>
        <w:rFonts w:ascii="Calibri" w:eastAsia="Calibr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ED56C9A"/>
    <w:multiLevelType w:val="hybridMultilevel"/>
    <w:tmpl w:val="EF5E72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2854F59"/>
    <w:multiLevelType w:val="hybridMultilevel"/>
    <w:tmpl w:val="351E42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79F1225"/>
    <w:multiLevelType w:val="hybridMultilevel"/>
    <w:tmpl w:val="F1C0D5B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A434763"/>
    <w:multiLevelType w:val="hybridMultilevel"/>
    <w:tmpl w:val="D03AF5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5C67D87"/>
    <w:multiLevelType w:val="hybridMultilevel"/>
    <w:tmpl w:val="03FC39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B74671A"/>
    <w:multiLevelType w:val="hybridMultilevel"/>
    <w:tmpl w:val="421C835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E3C26FD"/>
    <w:multiLevelType w:val="hybridMultilevel"/>
    <w:tmpl w:val="FDA8C6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6"/>
  </w:num>
  <w:num w:numId="2">
    <w:abstractNumId w:val="23"/>
  </w:num>
  <w:num w:numId="3">
    <w:abstractNumId w:val="21"/>
  </w:num>
  <w:num w:numId="4">
    <w:abstractNumId w:val="12"/>
  </w:num>
  <w:num w:numId="5">
    <w:abstractNumId w:val="15"/>
  </w:num>
  <w:num w:numId="6">
    <w:abstractNumId w:val="8"/>
  </w:num>
  <w:num w:numId="7">
    <w:abstractNumId w:val="5"/>
  </w:num>
  <w:num w:numId="8">
    <w:abstractNumId w:val="9"/>
  </w:num>
  <w:num w:numId="9">
    <w:abstractNumId w:val="20"/>
  </w:num>
  <w:num w:numId="10">
    <w:abstractNumId w:val="11"/>
  </w:num>
  <w:num w:numId="11">
    <w:abstractNumId w:val="3"/>
  </w:num>
  <w:num w:numId="12">
    <w:abstractNumId w:val="19"/>
  </w:num>
  <w:num w:numId="13">
    <w:abstractNumId w:val="27"/>
  </w:num>
  <w:num w:numId="14">
    <w:abstractNumId w:val="7"/>
  </w:num>
  <w:num w:numId="15">
    <w:abstractNumId w:val="14"/>
  </w:num>
  <w:num w:numId="16">
    <w:abstractNumId w:val="0"/>
  </w:num>
  <w:num w:numId="17">
    <w:abstractNumId w:val="26"/>
  </w:num>
  <w:num w:numId="18">
    <w:abstractNumId w:val="25"/>
  </w:num>
  <w:num w:numId="19">
    <w:abstractNumId w:val="22"/>
  </w:num>
  <w:num w:numId="20">
    <w:abstractNumId w:val="10"/>
  </w:num>
  <w:num w:numId="21">
    <w:abstractNumId w:val="17"/>
  </w:num>
  <w:num w:numId="22">
    <w:abstractNumId w:val="4"/>
  </w:num>
  <w:num w:numId="23">
    <w:abstractNumId w:val="1"/>
  </w:num>
  <w:num w:numId="24">
    <w:abstractNumId w:val="28"/>
  </w:num>
  <w:num w:numId="25">
    <w:abstractNumId w:val="24"/>
  </w:num>
  <w:num w:numId="26">
    <w:abstractNumId w:val="13"/>
  </w:num>
  <w:num w:numId="27">
    <w:abstractNumId w:val="18"/>
  </w:num>
  <w:num w:numId="28">
    <w:abstractNumId w:val="2"/>
  </w:num>
  <w:num w:numId="2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6D"/>
    <w:rsid w:val="00002543"/>
    <w:rsid w:val="00004945"/>
    <w:rsid w:val="000050AC"/>
    <w:rsid w:val="000178B8"/>
    <w:rsid w:val="000268F2"/>
    <w:rsid w:val="00030CEA"/>
    <w:rsid w:val="00032956"/>
    <w:rsid w:val="000524E3"/>
    <w:rsid w:val="0005456A"/>
    <w:rsid w:val="000614FC"/>
    <w:rsid w:val="000632C4"/>
    <w:rsid w:val="00063DA1"/>
    <w:rsid w:val="000653EF"/>
    <w:rsid w:val="00067683"/>
    <w:rsid w:val="00072A9F"/>
    <w:rsid w:val="00076D74"/>
    <w:rsid w:val="00092CF3"/>
    <w:rsid w:val="00093FC5"/>
    <w:rsid w:val="000A5A0C"/>
    <w:rsid w:val="000A650F"/>
    <w:rsid w:val="000B14AC"/>
    <w:rsid w:val="000B3EC0"/>
    <w:rsid w:val="000B64FF"/>
    <w:rsid w:val="000C3D43"/>
    <w:rsid w:val="000D0C60"/>
    <w:rsid w:val="000D640E"/>
    <w:rsid w:val="000D6C4C"/>
    <w:rsid w:val="000E4A8D"/>
    <w:rsid w:val="000F7390"/>
    <w:rsid w:val="0011294D"/>
    <w:rsid w:val="00115ADA"/>
    <w:rsid w:val="00122A25"/>
    <w:rsid w:val="00126636"/>
    <w:rsid w:val="001355DF"/>
    <w:rsid w:val="00135C4D"/>
    <w:rsid w:val="00143C4A"/>
    <w:rsid w:val="00171610"/>
    <w:rsid w:val="0018302D"/>
    <w:rsid w:val="00197AF5"/>
    <w:rsid w:val="001A3041"/>
    <w:rsid w:val="001A554F"/>
    <w:rsid w:val="001A64D8"/>
    <w:rsid w:val="001B5054"/>
    <w:rsid w:val="001C2A35"/>
    <w:rsid w:val="001C4C26"/>
    <w:rsid w:val="001D30D9"/>
    <w:rsid w:val="001D5D41"/>
    <w:rsid w:val="001E0AFF"/>
    <w:rsid w:val="001E4BEB"/>
    <w:rsid w:val="001F4B19"/>
    <w:rsid w:val="00210B69"/>
    <w:rsid w:val="002146D2"/>
    <w:rsid w:val="002160E1"/>
    <w:rsid w:val="00221FCB"/>
    <w:rsid w:val="00225FB2"/>
    <w:rsid w:val="00254D7E"/>
    <w:rsid w:val="00255E62"/>
    <w:rsid w:val="00263E85"/>
    <w:rsid w:val="00271607"/>
    <w:rsid w:val="00271787"/>
    <w:rsid w:val="002727E6"/>
    <w:rsid w:val="00276FB0"/>
    <w:rsid w:val="00282311"/>
    <w:rsid w:val="00283F0F"/>
    <w:rsid w:val="00286C3F"/>
    <w:rsid w:val="00294AC0"/>
    <w:rsid w:val="002A39EF"/>
    <w:rsid w:val="002B0A8E"/>
    <w:rsid w:val="002B331E"/>
    <w:rsid w:val="002B6F52"/>
    <w:rsid w:val="002C0C30"/>
    <w:rsid w:val="002C785E"/>
    <w:rsid w:val="002D42D3"/>
    <w:rsid w:val="002D7922"/>
    <w:rsid w:val="002E32BD"/>
    <w:rsid w:val="002E3948"/>
    <w:rsid w:val="002E4CB4"/>
    <w:rsid w:val="002F24E4"/>
    <w:rsid w:val="002F2E89"/>
    <w:rsid w:val="00300650"/>
    <w:rsid w:val="0032487E"/>
    <w:rsid w:val="003263D1"/>
    <w:rsid w:val="00336DE1"/>
    <w:rsid w:val="003372E8"/>
    <w:rsid w:val="003433D6"/>
    <w:rsid w:val="0034663D"/>
    <w:rsid w:val="00350645"/>
    <w:rsid w:val="00351878"/>
    <w:rsid w:val="00356003"/>
    <w:rsid w:val="0035796F"/>
    <w:rsid w:val="003618B7"/>
    <w:rsid w:val="00376BB0"/>
    <w:rsid w:val="00397A1A"/>
    <w:rsid w:val="003A23E8"/>
    <w:rsid w:val="003A5DC5"/>
    <w:rsid w:val="003B78B5"/>
    <w:rsid w:val="003C2923"/>
    <w:rsid w:val="003D0508"/>
    <w:rsid w:val="003D2216"/>
    <w:rsid w:val="003D33A4"/>
    <w:rsid w:val="003D5E66"/>
    <w:rsid w:val="003E0D82"/>
    <w:rsid w:val="003E27A5"/>
    <w:rsid w:val="003E4119"/>
    <w:rsid w:val="003E5E0F"/>
    <w:rsid w:val="003F154F"/>
    <w:rsid w:val="003F1F12"/>
    <w:rsid w:val="003F727A"/>
    <w:rsid w:val="003F7794"/>
    <w:rsid w:val="00401AC7"/>
    <w:rsid w:val="00405D14"/>
    <w:rsid w:val="00406E65"/>
    <w:rsid w:val="0041273C"/>
    <w:rsid w:val="00413A70"/>
    <w:rsid w:val="0041728E"/>
    <w:rsid w:val="004246E7"/>
    <w:rsid w:val="004301D4"/>
    <w:rsid w:val="0043045A"/>
    <w:rsid w:val="0043126F"/>
    <w:rsid w:val="004348DB"/>
    <w:rsid w:val="00443371"/>
    <w:rsid w:val="00445099"/>
    <w:rsid w:val="00445F39"/>
    <w:rsid w:val="00446868"/>
    <w:rsid w:val="00466AC2"/>
    <w:rsid w:val="00467DC6"/>
    <w:rsid w:val="00470415"/>
    <w:rsid w:val="00476B37"/>
    <w:rsid w:val="00480DDA"/>
    <w:rsid w:val="004842F0"/>
    <w:rsid w:val="00485281"/>
    <w:rsid w:val="004940CE"/>
    <w:rsid w:val="004969AE"/>
    <w:rsid w:val="004A0A11"/>
    <w:rsid w:val="004A1DE0"/>
    <w:rsid w:val="004B1A0C"/>
    <w:rsid w:val="004B6CBC"/>
    <w:rsid w:val="004C318A"/>
    <w:rsid w:val="004C4225"/>
    <w:rsid w:val="004C6975"/>
    <w:rsid w:val="004D4C2B"/>
    <w:rsid w:val="004E7499"/>
    <w:rsid w:val="004F0859"/>
    <w:rsid w:val="004F1572"/>
    <w:rsid w:val="004F4E27"/>
    <w:rsid w:val="004F5215"/>
    <w:rsid w:val="004F615B"/>
    <w:rsid w:val="00500D00"/>
    <w:rsid w:val="005050E8"/>
    <w:rsid w:val="0051795D"/>
    <w:rsid w:val="00521650"/>
    <w:rsid w:val="00526CB4"/>
    <w:rsid w:val="00526FF5"/>
    <w:rsid w:val="00530555"/>
    <w:rsid w:val="00532CFB"/>
    <w:rsid w:val="0054385E"/>
    <w:rsid w:val="00545CE8"/>
    <w:rsid w:val="00555DB4"/>
    <w:rsid w:val="00562FB7"/>
    <w:rsid w:val="00563BA0"/>
    <w:rsid w:val="00566AE1"/>
    <w:rsid w:val="00576059"/>
    <w:rsid w:val="00581D46"/>
    <w:rsid w:val="0058375E"/>
    <w:rsid w:val="00594E50"/>
    <w:rsid w:val="005A10CA"/>
    <w:rsid w:val="005A677D"/>
    <w:rsid w:val="005B5A20"/>
    <w:rsid w:val="005D1AF3"/>
    <w:rsid w:val="005D396D"/>
    <w:rsid w:val="005D4FE7"/>
    <w:rsid w:val="005D7F62"/>
    <w:rsid w:val="005E0DFD"/>
    <w:rsid w:val="005E1416"/>
    <w:rsid w:val="005E1EF2"/>
    <w:rsid w:val="005F3866"/>
    <w:rsid w:val="005F3C69"/>
    <w:rsid w:val="005F4518"/>
    <w:rsid w:val="005F63A9"/>
    <w:rsid w:val="006001B4"/>
    <w:rsid w:val="00600E3F"/>
    <w:rsid w:val="00610498"/>
    <w:rsid w:val="00614CF9"/>
    <w:rsid w:val="00621C76"/>
    <w:rsid w:val="00624DDA"/>
    <w:rsid w:val="0062765F"/>
    <w:rsid w:val="00636CC5"/>
    <w:rsid w:val="006425D7"/>
    <w:rsid w:val="00647463"/>
    <w:rsid w:val="00663B10"/>
    <w:rsid w:val="00675739"/>
    <w:rsid w:val="00683DBE"/>
    <w:rsid w:val="0068525D"/>
    <w:rsid w:val="0068773C"/>
    <w:rsid w:val="00694C48"/>
    <w:rsid w:val="0069560A"/>
    <w:rsid w:val="006B430A"/>
    <w:rsid w:val="006B5AFB"/>
    <w:rsid w:val="006B66A4"/>
    <w:rsid w:val="006C520F"/>
    <w:rsid w:val="006D24CF"/>
    <w:rsid w:val="006E24E0"/>
    <w:rsid w:val="006F4C70"/>
    <w:rsid w:val="00704354"/>
    <w:rsid w:val="00712110"/>
    <w:rsid w:val="007129F9"/>
    <w:rsid w:val="00714149"/>
    <w:rsid w:val="007158CF"/>
    <w:rsid w:val="00720C5B"/>
    <w:rsid w:val="00734D09"/>
    <w:rsid w:val="00737224"/>
    <w:rsid w:val="007373AB"/>
    <w:rsid w:val="00761E89"/>
    <w:rsid w:val="00772343"/>
    <w:rsid w:val="007744F1"/>
    <w:rsid w:val="00782511"/>
    <w:rsid w:val="00790030"/>
    <w:rsid w:val="00790206"/>
    <w:rsid w:val="0079463A"/>
    <w:rsid w:val="00796AD0"/>
    <w:rsid w:val="007A3E1E"/>
    <w:rsid w:val="007B2A3A"/>
    <w:rsid w:val="007B480E"/>
    <w:rsid w:val="007C7243"/>
    <w:rsid w:val="007D7549"/>
    <w:rsid w:val="007F32B2"/>
    <w:rsid w:val="007F5EE5"/>
    <w:rsid w:val="007F7044"/>
    <w:rsid w:val="0080625E"/>
    <w:rsid w:val="008216FB"/>
    <w:rsid w:val="00822F84"/>
    <w:rsid w:val="00824479"/>
    <w:rsid w:val="00826111"/>
    <w:rsid w:val="00827889"/>
    <w:rsid w:val="00833680"/>
    <w:rsid w:val="00847F29"/>
    <w:rsid w:val="00851D66"/>
    <w:rsid w:val="00852D6F"/>
    <w:rsid w:val="00855470"/>
    <w:rsid w:val="0086221C"/>
    <w:rsid w:val="008633BC"/>
    <w:rsid w:val="00871FD1"/>
    <w:rsid w:val="00873685"/>
    <w:rsid w:val="008764A1"/>
    <w:rsid w:val="00887997"/>
    <w:rsid w:val="00895864"/>
    <w:rsid w:val="008A0D06"/>
    <w:rsid w:val="008C4A6C"/>
    <w:rsid w:val="008C6EE7"/>
    <w:rsid w:val="008D1918"/>
    <w:rsid w:val="008D436D"/>
    <w:rsid w:val="008F0DDC"/>
    <w:rsid w:val="00915DB7"/>
    <w:rsid w:val="009242C8"/>
    <w:rsid w:val="00925DE1"/>
    <w:rsid w:val="00926240"/>
    <w:rsid w:val="00933CDE"/>
    <w:rsid w:val="00935220"/>
    <w:rsid w:val="00953A6F"/>
    <w:rsid w:val="00957325"/>
    <w:rsid w:val="009923BE"/>
    <w:rsid w:val="009B16DC"/>
    <w:rsid w:val="009B418E"/>
    <w:rsid w:val="009C33FD"/>
    <w:rsid w:val="009C51B9"/>
    <w:rsid w:val="009D35F8"/>
    <w:rsid w:val="009E0281"/>
    <w:rsid w:val="009E09BF"/>
    <w:rsid w:val="009E1D8B"/>
    <w:rsid w:val="009E6901"/>
    <w:rsid w:val="009F099B"/>
    <w:rsid w:val="009F12B9"/>
    <w:rsid w:val="009F338B"/>
    <w:rsid w:val="009F61DF"/>
    <w:rsid w:val="00A0468A"/>
    <w:rsid w:val="00A11E8C"/>
    <w:rsid w:val="00A15A55"/>
    <w:rsid w:val="00A269D0"/>
    <w:rsid w:val="00A345E4"/>
    <w:rsid w:val="00A660D1"/>
    <w:rsid w:val="00A67C2E"/>
    <w:rsid w:val="00A7455A"/>
    <w:rsid w:val="00A97503"/>
    <w:rsid w:val="00AA0526"/>
    <w:rsid w:val="00AA6522"/>
    <w:rsid w:val="00AB05E9"/>
    <w:rsid w:val="00AB5ACA"/>
    <w:rsid w:val="00AB616D"/>
    <w:rsid w:val="00AB7578"/>
    <w:rsid w:val="00AC03C5"/>
    <w:rsid w:val="00AC0C83"/>
    <w:rsid w:val="00AC4EDF"/>
    <w:rsid w:val="00AC5CEF"/>
    <w:rsid w:val="00AC7D8F"/>
    <w:rsid w:val="00AD4B07"/>
    <w:rsid w:val="00AE2B4B"/>
    <w:rsid w:val="00AE2F13"/>
    <w:rsid w:val="00AE61AA"/>
    <w:rsid w:val="00AF296B"/>
    <w:rsid w:val="00B00D6A"/>
    <w:rsid w:val="00B042D5"/>
    <w:rsid w:val="00B33C7A"/>
    <w:rsid w:val="00B34EE8"/>
    <w:rsid w:val="00B46346"/>
    <w:rsid w:val="00B52994"/>
    <w:rsid w:val="00B61BB5"/>
    <w:rsid w:val="00B61EE2"/>
    <w:rsid w:val="00B72E11"/>
    <w:rsid w:val="00B74219"/>
    <w:rsid w:val="00B83515"/>
    <w:rsid w:val="00B91ED8"/>
    <w:rsid w:val="00BA2B8B"/>
    <w:rsid w:val="00BC2FFA"/>
    <w:rsid w:val="00BD0525"/>
    <w:rsid w:val="00BD2DFA"/>
    <w:rsid w:val="00BE0E78"/>
    <w:rsid w:val="00BE11A8"/>
    <w:rsid w:val="00BE5369"/>
    <w:rsid w:val="00BF3A8F"/>
    <w:rsid w:val="00C0197B"/>
    <w:rsid w:val="00C03789"/>
    <w:rsid w:val="00C04FAA"/>
    <w:rsid w:val="00C1120B"/>
    <w:rsid w:val="00C22FA1"/>
    <w:rsid w:val="00C3320B"/>
    <w:rsid w:val="00C432C2"/>
    <w:rsid w:val="00C44076"/>
    <w:rsid w:val="00C477E9"/>
    <w:rsid w:val="00C5302B"/>
    <w:rsid w:val="00C64530"/>
    <w:rsid w:val="00C72B57"/>
    <w:rsid w:val="00C83D0D"/>
    <w:rsid w:val="00C90991"/>
    <w:rsid w:val="00C94D49"/>
    <w:rsid w:val="00C9595B"/>
    <w:rsid w:val="00CC327D"/>
    <w:rsid w:val="00CC7534"/>
    <w:rsid w:val="00CD3CA7"/>
    <w:rsid w:val="00CD4433"/>
    <w:rsid w:val="00CD50A9"/>
    <w:rsid w:val="00CE7BE2"/>
    <w:rsid w:val="00CF107F"/>
    <w:rsid w:val="00CF14CD"/>
    <w:rsid w:val="00CF27EA"/>
    <w:rsid w:val="00D06063"/>
    <w:rsid w:val="00D102F2"/>
    <w:rsid w:val="00D11F63"/>
    <w:rsid w:val="00D129C7"/>
    <w:rsid w:val="00D14528"/>
    <w:rsid w:val="00D20862"/>
    <w:rsid w:val="00D669EB"/>
    <w:rsid w:val="00D83D25"/>
    <w:rsid w:val="00D85FC4"/>
    <w:rsid w:val="00D9250B"/>
    <w:rsid w:val="00D97617"/>
    <w:rsid w:val="00DA2B9C"/>
    <w:rsid w:val="00DA31F1"/>
    <w:rsid w:val="00DB34A3"/>
    <w:rsid w:val="00DB3CEF"/>
    <w:rsid w:val="00DB6F62"/>
    <w:rsid w:val="00DB7518"/>
    <w:rsid w:val="00DC076C"/>
    <w:rsid w:val="00DC5342"/>
    <w:rsid w:val="00DD2E66"/>
    <w:rsid w:val="00DD3B8A"/>
    <w:rsid w:val="00DE2664"/>
    <w:rsid w:val="00DF1FDA"/>
    <w:rsid w:val="00E11AF2"/>
    <w:rsid w:val="00E14DF2"/>
    <w:rsid w:val="00E26AA2"/>
    <w:rsid w:val="00E2788D"/>
    <w:rsid w:val="00E3473D"/>
    <w:rsid w:val="00E40FBF"/>
    <w:rsid w:val="00E4296D"/>
    <w:rsid w:val="00E50202"/>
    <w:rsid w:val="00E514BB"/>
    <w:rsid w:val="00E56333"/>
    <w:rsid w:val="00E56A44"/>
    <w:rsid w:val="00E6259C"/>
    <w:rsid w:val="00E64884"/>
    <w:rsid w:val="00E6655E"/>
    <w:rsid w:val="00E72BBF"/>
    <w:rsid w:val="00E8146D"/>
    <w:rsid w:val="00E90B22"/>
    <w:rsid w:val="00EA1164"/>
    <w:rsid w:val="00EA16C9"/>
    <w:rsid w:val="00EB4C61"/>
    <w:rsid w:val="00EC5FEE"/>
    <w:rsid w:val="00EC5FFC"/>
    <w:rsid w:val="00ED105E"/>
    <w:rsid w:val="00ED139F"/>
    <w:rsid w:val="00ED38E8"/>
    <w:rsid w:val="00EE2165"/>
    <w:rsid w:val="00EF0ACE"/>
    <w:rsid w:val="00EF35A3"/>
    <w:rsid w:val="00EF5F50"/>
    <w:rsid w:val="00F402DF"/>
    <w:rsid w:val="00F44250"/>
    <w:rsid w:val="00F46B85"/>
    <w:rsid w:val="00F50C27"/>
    <w:rsid w:val="00F50F1F"/>
    <w:rsid w:val="00F54EBB"/>
    <w:rsid w:val="00F557C5"/>
    <w:rsid w:val="00F57ADE"/>
    <w:rsid w:val="00F875E0"/>
    <w:rsid w:val="00FA32FF"/>
    <w:rsid w:val="00FA5692"/>
    <w:rsid w:val="00FA64CD"/>
    <w:rsid w:val="00FB39C9"/>
    <w:rsid w:val="00FB684A"/>
    <w:rsid w:val="00FC2427"/>
    <w:rsid w:val="00FE65F7"/>
    <w:rsid w:val="00FF66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6170"/>
  <w15:chartTrackingRefBased/>
  <w15:docId w15:val="{D9E5496B-6597-40BF-A6D5-180DCEF9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C7243"/>
    <w:pPr>
      <w:keepNext/>
      <w:keepLines/>
      <w:spacing w:before="240" w:after="0" w:line="256" w:lineRule="auto"/>
      <w:ind w:left="432" w:hanging="432"/>
      <w:outlineLvl w:val="0"/>
    </w:pPr>
    <w:rPr>
      <w:rFonts w:ascii="Tahoma" w:eastAsia="Times New Roman" w:hAnsi="Tahoma" w:cs="Times New Roman"/>
      <w:color w:val="2F5496"/>
      <w:sz w:val="32"/>
      <w:szCs w:val="32"/>
    </w:rPr>
  </w:style>
  <w:style w:type="paragraph" w:styleId="Ttulo2">
    <w:name w:val="heading 2"/>
    <w:basedOn w:val="Normal"/>
    <w:next w:val="Normal"/>
    <w:link w:val="Ttulo2Car"/>
    <w:uiPriority w:val="9"/>
    <w:unhideWhenUsed/>
    <w:qFormat/>
    <w:rsid w:val="00E81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814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52D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35C4D"/>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C7243"/>
    <w:pPr>
      <w:keepNext/>
      <w:keepLines/>
      <w:spacing w:before="40" w:after="0" w:line="256" w:lineRule="auto"/>
      <w:ind w:left="1152" w:hanging="1152"/>
      <w:outlineLvl w:val="5"/>
    </w:pPr>
    <w:rPr>
      <w:rFonts w:ascii="Tahoma" w:eastAsia="Times New Roman" w:hAnsi="Tahoma" w:cs="Times New Roman"/>
      <w:color w:val="1F3763"/>
    </w:rPr>
  </w:style>
  <w:style w:type="paragraph" w:styleId="Ttulo7">
    <w:name w:val="heading 7"/>
    <w:basedOn w:val="Normal"/>
    <w:next w:val="Normal"/>
    <w:link w:val="Ttulo7Car"/>
    <w:uiPriority w:val="9"/>
    <w:semiHidden/>
    <w:unhideWhenUsed/>
    <w:qFormat/>
    <w:rsid w:val="007C7243"/>
    <w:pPr>
      <w:keepNext/>
      <w:keepLines/>
      <w:spacing w:before="40" w:after="0" w:line="256" w:lineRule="auto"/>
      <w:ind w:left="1296" w:hanging="1296"/>
      <w:outlineLvl w:val="6"/>
    </w:pPr>
    <w:rPr>
      <w:rFonts w:ascii="Tahoma" w:eastAsia="Times New Roman" w:hAnsi="Tahoma" w:cs="Times New Roman"/>
      <w:i/>
      <w:iCs/>
      <w:color w:val="1F3763"/>
    </w:rPr>
  </w:style>
  <w:style w:type="paragraph" w:styleId="Ttulo8">
    <w:name w:val="heading 8"/>
    <w:basedOn w:val="Normal"/>
    <w:next w:val="Normal"/>
    <w:link w:val="Ttulo8Car"/>
    <w:uiPriority w:val="9"/>
    <w:semiHidden/>
    <w:unhideWhenUsed/>
    <w:qFormat/>
    <w:rsid w:val="007C7243"/>
    <w:pPr>
      <w:keepNext/>
      <w:keepLines/>
      <w:spacing w:before="40" w:after="0" w:line="256" w:lineRule="auto"/>
      <w:ind w:left="1440" w:hanging="1440"/>
      <w:outlineLvl w:val="7"/>
    </w:pPr>
    <w:rPr>
      <w:rFonts w:ascii="Tahoma" w:eastAsia="Times New Roman" w:hAnsi="Tahoma" w:cs="Times New Roman"/>
      <w:color w:val="272727"/>
      <w:sz w:val="21"/>
      <w:szCs w:val="21"/>
    </w:rPr>
  </w:style>
  <w:style w:type="paragraph" w:styleId="Ttulo9">
    <w:name w:val="heading 9"/>
    <w:basedOn w:val="Normal"/>
    <w:next w:val="Normal"/>
    <w:link w:val="Ttulo9Car"/>
    <w:uiPriority w:val="9"/>
    <w:semiHidden/>
    <w:unhideWhenUsed/>
    <w:qFormat/>
    <w:rsid w:val="007C7243"/>
    <w:pPr>
      <w:keepNext/>
      <w:keepLines/>
      <w:spacing w:before="40" w:after="0" w:line="256" w:lineRule="auto"/>
      <w:ind w:left="1584" w:hanging="1584"/>
      <w:outlineLvl w:val="8"/>
    </w:pPr>
    <w:rPr>
      <w:rFonts w:ascii="Tahoma" w:eastAsia="Times New Roman" w:hAnsi="Tahoma"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7243"/>
    <w:rPr>
      <w:rFonts w:ascii="Tahoma" w:eastAsia="Times New Roman" w:hAnsi="Tahoma" w:cs="Times New Roman"/>
      <w:color w:val="2F5496"/>
      <w:sz w:val="32"/>
      <w:szCs w:val="32"/>
    </w:rPr>
  </w:style>
  <w:style w:type="character" w:customStyle="1" w:styleId="Ttulo2Car">
    <w:name w:val="Título 2 Car"/>
    <w:basedOn w:val="Fuentedeprrafopredeter"/>
    <w:link w:val="Ttulo2"/>
    <w:uiPriority w:val="9"/>
    <w:rsid w:val="00E8146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8146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852D6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135C4D"/>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7C7243"/>
    <w:rPr>
      <w:rFonts w:ascii="Tahoma" w:eastAsia="Times New Roman" w:hAnsi="Tahoma" w:cs="Times New Roman"/>
      <w:color w:val="1F3763"/>
    </w:rPr>
  </w:style>
  <w:style w:type="character" w:customStyle="1" w:styleId="Ttulo7Car">
    <w:name w:val="Título 7 Car"/>
    <w:basedOn w:val="Fuentedeprrafopredeter"/>
    <w:link w:val="Ttulo7"/>
    <w:uiPriority w:val="9"/>
    <w:semiHidden/>
    <w:rsid w:val="007C7243"/>
    <w:rPr>
      <w:rFonts w:ascii="Tahoma" w:eastAsia="Times New Roman" w:hAnsi="Tahoma" w:cs="Times New Roman"/>
      <w:i/>
      <w:iCs/>
      <w:color w:val="1F3763"/>
    </w:rPr>
  </w:style>
  <w:style w:type="character" w:customStyle="1" w:styleId="Ttulo8Car">
    <w:name w:val="Título 8 Car"/>
    <w:basedOn w:val="Fuentedeprrafopredeter"/>
    <w:link w:val="Ttulo8"/>
    <w:uiPriority w:val="9"/>
    <w:semiHidden/>
    <w:rsid w:val="007C7243"/>
    <w:rPr>
      <w:rFonts w:ascii="Tahoma" w:eastAsia="Times New Roman" w:hAnsi="Tahoma" w:cs="Times New Roman"/>
      <w:color w:val="272727"/>
      <w:sz w:val="21"/>
      <w:szCs w:val="21"/>
    </w:rPr>
  </w:style>
  <w:style w:type="character" w:customStyle="1" w:styleId="Ttulo9Car">
    <w:name w:val="Título 9 Car"/>
    <w:basedOn w:val="Fuentedeprrafopredeter"/>
    <w:link w:val="Ttulo9"/>
    <w:uiPriority w:val="9"/>
    <w:semiHidden/>
    <w:rsid w:val="007C7243"/>
    <w:rPr>
      <w:rFonts w:ascii="Tahoma" w:eastAsia="Times New Roman" w:hAnsi="Tahoma" w:cs="Times New Roman"/>
      <w:i/>
      <w:iCs/>
      <w:color w:val="272727"/>
      <w:sz w:val="21"/>
      <w:szCs w:val="21"/>
    </w:rPr>
  </w:style>
  <w:style w:type="paragraph" w:styleId="Prrafodelista">
    <w:name w:val="List Paragraph"/>
    <w:aliases w:val="Texto,cuadro ghf1,PARRAFOS,Titulo parrafo,TIT 2 IND"/>
    <w:basedOn w:val="Normal"/>
    <w:link w:val="PrrafodelistaCar"/>
    <w:uiPriority w:val="34"/>
    <w:qFormat/>
    <w:rsid w:val="00E8146D"/>
    <w:pPr>
      <w:ind w:left="720"/>
      <w:contextualSpacing/>
    </w:pPr>
  </w:style>
  <w:style w:type="character" w:customStyle="1" w:styleId="PrrafodelistaCar">
    <w:name w:val="Párrafo de lista Car"/>
    <w:aliases w:val="Texto Car,cuadro ghf1 Car,PARRAFOS Car,Titulo parrafo Car,TIT 2 IND Car"/>
    <w:basedOn w:val="Fuentedeprrafopredeter"/>
    <w:link w:val="Prrafodelista"/>
    <w:uiPriority w:val="34"/>
    <w:locked/>
    <w:rsid w:val="00E6655E"/>
  </w:style>
  <w:style w:type="paragraph" w:styleId="Encabezado">
    <w:name w:val="header"/>
    <w:basedOn w:val="Normal"/>
    <w:link w:val="EncabezadoCar"/>
    <w:uiPriority w:val="99"/>
    <w:unhideWhenUsed/>
    <w:rsid w:val="002D792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D7922"/>
  </w:style>
  <w:style w:type="paragraph" w:styleId="Piedepgina">
    <w:name w:val="footer"/>
    <w:basedOn w:val="Normal"/>
    <w:link w:val="PiedepginaCar"/>
    <w:uiPriority w:val="99"/>
    <w:unhideWhenUsed/>
    <w:rsid w:val="002D792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D7922"/>
  </w:style>
  <w:style w:type="paragraph" w:styleId="Sinespaciado">
    <w:name w:val="No Spacing"/>
    <w:link w:val="SinespaciadoCar"/>
    <w:uiPriority w:val="1"/>
    <w:qFormat/>
    <w:rsid w:val="00115ADA"/>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115ADA"/>
    <w:rPr>
      <w:rFonts w:eastAsiaTheme="minorEastAsia"/>
      <w:lang w:eastAsia="es-EC"/>
    </w:rPr>
  </w:style>
  <w:style w:type="paragraph" w:styleId="Textonotapie">
    <w:name w:val="footnote text"/>
    <w:basedOn w:val="Normal"/>
    <w:link w:val="TextonotapieCar"/>
    <w:uiPriority w:val="99"/>
    <w:semiHidden/>
    <w:unhideWhenUsed/>
    <w:rsid w:val="004246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46E7"/>
    <w:rPr>
      <w:sz w:val="20"/>
      <w:szCs w:val="20"/>
    </w:rPr>
  </w:style>
  <w:style w:type="character" w:styleId="Refdenotaalpie">
    <w:name w:val="footnote reference"/>
    <w:basedOn w:val="Fuentedeprrafopredeter"/>
    <w:uiPriority w:val="99"/>
    <w:semiHidden/>
    <w:unhideWhenUsed/>
    <w:rsid w:val="004246E7"/>
    <w:rPr>
      <w:vertAlign w:val="superscript"/>
    </w:rPr>
  </w:style>
  <w:style w:type="character" w:styleId="Hipervnculo">
    <w:name w:val="Hyperlink"/>
    <w:basedOn w:val="Fuentedeprrafopredeter"/>
    <w:uiPriority w:val="99"/>
    <w:unhideWhenUsed/>
    <w:rsid w:val="009E09BF"/>
    <w:rPr>
      <w:color w:val="0563C1" w:themeColor="hyperlink"/>
      <w:u w:val="single"/>
    </w:rPr>
  </w:style>
  <w:style w:type="character" w:styleId="Hipervnculovisitado">
    <w:name w:val="FollowedHyperlink"/>
    <w:basedOn w:val="Fuentedeprrafopredeter"/>
    <w:uiPriority w:val="99"/>
    <w:semiHidden/>
    <w:unhideWhenUsed/>
    <w:rsid w:val="009E09BF"/>
    <w:rPr>
      <w:color w:val="954F72" w:themeColor="followedHyperlink"/>
      <w:u w:val="single"/>
    </w:rPr>
  </w:style>
  <w:style w:type="paragraph" w:styleId="Bibliografa">
    <w:name w:val="Bibliography"/>
    <w:basedOn w:val="Normal"/>
    <w:next w:val="Normal"/>
    <w:uiPriority w:val="37"/>
    <w:unhideWhenUsed/>
    <w:rsid w:val="004D4C2B"/>
    <w:rPr>
      <w:rFonts w:ascii="Calibri" w:eastAsia="Calibri" w:hAnsi="Calibri" w:cs="Times New Roman"/>
    </w:rPr>
  </w:style>
  <w:style w:type="paragraph" w:styleId="Textodeglobo">
    <w:name w:val="Balloon Text"/>
    <w:basedOn w:val="Normal"/>
    <w:link w:val="TextodegloboCar"/>
    <w:uiPriority w:val="99"/>
    <w:semiHidden/>
    <w:unhideWhenUsed/>
    <w:rsid w:val="004312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26F"/>
    <w:rPr>
      <w:rFonts w:ascii="Segoe UI" w:hAnsi="Segoe UI" w:cs="Segoe UI"/>
      <w:sz w:val="18"/>
      <w:szCs w:val="18"/>
    </w:rPr>
  </w:style>
  <w:style w:type="table" w:styleId="Tabladecuadrcula2">
    <w:name w:val="Grid Table 2"/>
    <w:basedOn w:val="Tablanormal"/>
    <w:uiPriority w:val="47"/>
    <w:rsid w:val="005760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5D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FE7"/>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paragraph" w:styleId="TtulodeTDC">
    <w:name w:val="TOC Heading"/>
    <w:basedOn w:val="Ttulo1"/>
    <w:next w:val="Normal"/>
    <w:uiPriority w:val="39"/>
    <w:unhideWhenUsed/>
    <w:qFormat/>
    <w:rsid w:val="00AE2B4B"/>
    <w:pPr>
      <w:spacing w:line="259" w:lineRule="auto"/>
      <w:ind w:left="0" w:firstLine="0"/>
      <w:outlineLvl w:val="9"/>
    </w:pPr>
    <w:rPr>
      <w:rFonts w:asciiTheme="majorHAnsi" w:eastAsiaTheme="majorEastAsia" w:hAnsiTheme="majorHAnsi" w:cstheme="majorBidi"/>
      <w:color w:val="2E74B5" w:themeColor="accent1" w:themeShade="BF"/>
      <w:lang w:eastAsia="es-EC"/>
    </w:rPr>
  </w:style>
  <w:style w:type="paragraph" w:styleId="TDC2">
    <w:name w:val="toc 2"/>
    <w:basedOn w:val="Normal"/>
    <w:next w:val="Normal"/>
    <w:autoRedefine/>
    <w:uiPriority w:val="39"/>
    <w:unhideWhenUsed/>
    <w:rsid w:val="00AE2B4B"/>
    <w:pPr>
      <w:spacing w:after="100"/>
      <w:ind w:left="220"/>
    </w:pPr>
  </w:style>
  <w:style w:type="paragraph" w:styleId="TDC3">
    <w:name w:val="toc 3"/>
    <w:basedOn w:val="Normal"/>
    <w:next w:val="Normal"/>
    <w:autoRedefine/>
    <w:uiPriority w:val="39"/>
    <w:unhideWhenUsed/>
    <w:rsid w:val="00AE2B4B"/>
    <w:pPr>
      <w:spacing w:after="100"/>
      <w:ind w:left="440"/>
    </w:pPr>
  </w:style>
  <w:style w:type="paragraph" w:styleId="TDC1">
    <w:name w:val="toc 1"/>
    <w:basedOn w:val="Normal"/>
    <w:next w:val="Normal"/>
    <w:autoRedefine/>
    <w:uiPriority w:val="39"/>
    <w:unhideWhenUsed/>
    <w:rsid w:val="005B5A20"/>
    <w:pPr>
      <w:spacing w:after="100"/>
    </w:pPr>
    <w:rPr>
      <w:rFonts w:eastAsiaTheme="minorEastAsia"/>
      <w:lang w:eastAsia="es-EC"/>
    </w:rPr>
  </w:style>
  <w:style w:type="paragraph" w:styleId="TDC4">
    <w:name w:val="toc 4"/>
    <w:basedOn w:val="Normal"/>
    <w:next w:val="Normal"/>
    <w:autoRedefine/>
    <w:uiPriority w:val="39"/>
    <w:unhideWhenUsed/>
    <w:rsid w:val="005B5A20"/>
    <w:pPr>
      <w:spacing w:after="100"/>
      <w:ind w:left="660"/>
    </w:pPr>
    <w:rPr>
      <w:rFonts w:eastAsiaTheme="minorEastAsia"/>
      <w:lang w:eastAsia="es-EC"/>
    </w:rPr>
  </w:style>
  <w:style w:type="paragraph" w:styleId="TDC5">
    <w:name w:val="toc 5"/>
    <w:basedOn w:val="Normal"/>
    <w:next w:val="Normal"/>
    <w:autoRedefine/>
    <w:uiPriority w:val="39"/>
    <w:unhideWhenUsed/>
    <w:rsid w:val="005B5A20"/>
    <w:pPr>
      <w:spacing w:after="100"/>
      <w:ind w:left="880"/>
    </w:pPr>
    <w:rPr>
      <w:rFonts w:eastAsiaTheme="minorEastAsia"/>
      <w:lang w:eastAsia="es-EC"/>
    </w:rPr>
  </w:style>
  <w:style w:type="paragraph" w:styleId="TDC6">
    <w:name w:val="toc 6"/>
    <w:basedOn w:val="Normal"/>
    <w:next w:val="Normal"/>
    <w:autoRedefine/>
    <w:uiPriority w:val="39"/>
    <w:unhideWhenUsed/>
    <w:rsid w:val="005B5A20"/>
    <w:pPr>
      <w:spacing w:after="100"/>
      <w:ind w:left="1100"/>
    </w:pPr>
    <w:rPr>
      <w:rFonts w:eastAsiaTheme="minorEastAsia"/>
      <w:lang w:eastAsia="es-EC"/>
    </w:rPr>
  </w:style>
  <w:style w:type="paragraph" w:styleId="TDC7">
    <w:name w:val="toc 7"/>
    <w:basedOn w:val="Normal"/>
    <w:next w:val="Normal"/>
    <w:autoRedefine/>
    <w:uiPriority w:val="39"/>
    <w:unhideWhenUsed/>
    <w:rsid w:val="005B5A20"/>
    <w:pPr>
      <w:spacing w:after="100"/>
      <w:ind w:left="1320"/>
    </w:pPr>
    <w:rPr>
      <w:rFonts w:eastAsiaTheme="minorEastAsia"/>
      <w:lang w:eastAsia="es-EC"/>
    </w:rPr>
  </w:style>
  <w:style w:type="paragraph" w:styleId="TDC8">
    <w:name w:val="toc 8"/>
    <w:basedOn w:val="Normal"/>
    <w:next w:val="Normal"/>
    <w:autoRedefine/>
    <w:uiPriority w:val="39"/>
    <w:unhideWhenUsed/>
    <w:rsid w:val="005B5A20"/>
    <w:pPr>
      <w:spacing w:after="100"/>
      <w:ind w:left="1540"/>
    </w:pPr>
    <w:rPr>
      <w:rFonts w:eastAsiaTheme="minorEastAsia"/>
      <w:lang w:eastAsia="es-EC"/>
    </w:rPr>
  </w:style>
  <w:style w:type="paragraph" w:styleId="TDC9">
    <w:name w:val="toc 9"/>
    <w:basedOn w:val="Normal"/>
    <w:next w:val="Normal"/>
    <w:autoRedefine/>
    <w:uiPriority w:val="39"/>
    <w:unhideWhenUsed/>
    <w:rsid w:val="005B5A20"/>
    <w:pPr>
      <w:spacing w:after="100"/>
      <w:ind w:left="1760"/>
    </w:pPr>
    <w:rPr>
      <w:rFonts w:eastAsiaTheme="minorEastAsia"/>
      <w:lang w:eastAsia="es-EC"/>
    </w:rPr>
  </w:style>
  <w:style w:type="character" w:styleId="Refdecomentario">
    <w:name w:val="annotation reference"/>
    <w:basedOn w:val="Fuentedeprrafopredeter"/>
    <w:uiPriority w:val="99"/>
    <w:semiHidden/>
    <w:unhideWhenUsed/>
    <w:rsid w:val="0005456A"/>
    <w:rPr>
      <w:sz w:val="16"/>
      <w:szCs w:val="16"/>
    </w:rPr>
  </w:style>
  <w:style w:type="paragraph" w:styleId="Textocomentario">
    <w:name w:val="annotation text"/>
    <w:basedOn w:val="Normal"/>
    <w:link w:val="TextocomentarioCar"/>
    <w:uiPriority w:val="99"/>
    <w:unhideWhenUsed/>
    <w:rsid w:val="0005456A"/>
    <w:pPr>
      <w:spacing w:line="240" w:lineRule="auto"/>
    </w:pPr>
    <w:rPr>
      <w:sz w:val="20"/>
      <w:szCs w:val="20"/>
    </w:rPr>
  </w:style>
  <w:style w:type="character" w:customStyle="1" w:styleId="TextocomentarioCar">
    <w:name w:val="Texto comentario Car"/>
    <w:basedOn w:val="Fuentedeprrafopredeter"/>
    <w:link w:val="Textocomentario"/>
    <w:uiPriority w:val="99"/>
    <w:rsid w:val="0005456A"/>
    <w:rPr>
      <w:sz w:val="20"/>
      <w:szCs w:val="20"/>
    </w:rPr>
  </w:style>
  <w:style w:type="paragraph" w:styleId="Asuntodelcomentario">
    <w:name w:val="annotation subject"/>
    <w:basedOn w:val="Textocomentario"/>
    <w:next w:val="Textocomentario"/>
    <w:link w:val="AsuntodelcomentarioCar"/>
    <w:uiPriority w:val="99"/>
    <w:semiHidden/>
    <w:unhideWhenUsed/>
    <w:rsid w:val="0005456A"/>
    <w:rPr>
      <w:b/>
      <w:bCs/>
    </w:rPr>
  </w:style>
  <w:style w:type="character" w:customStyle="1" w:styleId="AsuntodelcomentarioCar">
    <w:name w:val="Asunto del comentario Car"/>
    <w:basedOn w:val="TextocomentarioCar"/>
    <w:link w:val="Asuntodelcomentario"/>
    <w:uiPriority w:val="99"/>
    <w:semiHidden/>
    <w:rsid w:val="0005456A"/>
    <w:rPr>
      <w:b/>
      <w:bCs/>
      <w:sz w:val="20"/>
      <w:szCs w:val="20"/>
    </w:rPr>
  </w:style>
  <w:style w:type="character" w:styleId="nfasis">
    <w:name w:val="Emphasis"/>
    <w:basedOn w:val="Fuentedeprrafopredeter"/>
    <w:uiPriority w:val="20"/>
    <w:qFormat/>
    <w:rsid w:val="00480DDA"/>
    <w:rPr>
      <w:i/>
      <w:iCs/>
    </w:rPr>
  </w:style>
  <w:style w:type="paragraph" w:styleId="Revisin">
    <w:name w:val="Revision"/>
    <w:hidden/>
    <w:uiPriority w:val="99"/>
    <w:semiHidden/>
    <w:rsid w:val="00AC0C83"/>
    <w:pPr>
      <w:spacing w:after="0" w:line="240" w:lineRule="auto"/>
    </w:pPr>
  </w:style>
  <w:style w:type="table" w:styleId="Tablanormal2">
    <w:name w:val="Plain Table 2"/>
    <w:basedOn w:val="Tablanormal"/>
    <w:uiPriority w:val="42"/>
    <w:rsid w:val="009E02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2">
    <w:name w:val="List Table 2"/>
    <w:basedOn w:val="Tablanormal"/>
    <w:uiPriority w:val="47"/>
    <w:rsid w:val="00827889"/>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sonormal0">
    <w:name w:val="msonormal"/>
    <w:basedOn w:val="Normal"/>
    <w:rsid w:val="00827889"/>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3">
    <w:name w:val="xl63"/>
    <w:basedOn w:val="Normal"/>
    <w:rsid w:val="00827889"/>
    <w:pPr>
      <w:spacing w:before="100" w:beforeAutospacing="1" w:after="100" w:afterAutospacing="1" w:line="240" w:lineRule="auto"/>
    </w:pPr>
    <w:rPr>
      <w:rFonts w:ascii="Times New Roman" w:eastAsia="Times New Roman" w:hAnsi="Times New Roman" w:cs="Times New Roman"/>
      <w:sz w:val="12"/>
      <w:szCs w:val="12"/>
      <w:lang w:eastAsia="es-EC"/>
    </w:rPr>
  </w:style>
  <w:style w:type="paragraph" w:customStyle="1" w:styleId="xl64">
    <w:name w:val="xl64"/>
    <w:basedOn w:val="Normal"/>
    <w:rsid w:val="0082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es-EC"/>
    </w:rPr>
  </w:style>
  <w:style w:type="paragraph" w:customStyle="1" w:styleId="xl65">
    <w:name w:val="xl65"/>
    <w:basedOn w:val="Normal"/>
    <w:rsid w:val="0082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es-EC"/>
    </w:rPr>
  </w:style>
  <w:style w:type="paragraph" w:customStyle="1" w:styleId="TtulodeTDC1">
    <w:name w:val="Título de TDC1"/>
    <w:basedOn w:val="Ttulo1"/>
    <w:next w:val="Normal"/>
    <w:uiPriority w:val="39"/>
    <w:unhideWhenUsed/>
    <w:qFormat/>
    <w:rsid w:val="00827889"/>
    <w:pPr>
      <w:spacing w:line="259" w:lineRule="auto"/>
      <w:ind w:left="0" w:firstLine="0"/>
      <w:outlineLvl w:val="9"/>
    </w:pPr>
    <w:rPr>
      <w:rFonts w:ascii="Calibri Light" w:hAnsi="Calibri Light"/>
      <w:lang w:eastAsia="es-EC"/>
    </w:rPr>
  </w:style>
  <w:style w:type="table" w:customStyle="1" w:styleId="Tablaconcuadrcula1">
    <w:name w:val="Tabla con cuadrícula1"/>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827889"/>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NNORMAL">
    <w:name w:val="CTN_NORMAL"/>
    <w:basedOn w:val="Textoindependiente"/>
    <w:link w:val="CTNNORMALCar"/>
    <w:qFormat/>
    <w:rsid w:val="00827889"/>
    <w:pPr>
      <w:suppressAutoHyphens/>
      <w:spacing w:after="0" w:line="240" w:lineRule="auto"/>
      <w:jc w:val="both"/>
    </w:pPr>
    <w:rPr>
      <w:rFonts w:ascii="Verdana" w:eastAsia="Times New Roman" w:hAnsi="Verdana" w:cs="Arial"/>
      <w:lang w:val="es-CO" w:eastAsia="ar-SA"/>
    </w:rPr>
  </w:style>
  <w:style w:type="character" w:customStyle="1" w:styleId="CTNNORMALCar">
    <w:name w:val="CTN_NORMAL Car"/>
    <w:link w:val="CTNNORMAL"/>
    <w:rsid w:val="00827889"/>
    <w:rPr>
      <w:rFonts w:ascii="Verdana" w:eastAsia="Times New Roman" w:hAnsi="Verdana" w:cs="Arial"/>
      <w:lang w:val="es-CO" w:eastAsia="ar-SA"/>
    </w:rPr>
  </w:style>
  <w:style w:type="paragraph" w:styleId="Textoindependiente">
    <w:name w:val="Body Text"/>
    <w:basedOn w:val="Normal"/>
    <w:link w:val="TextoindependienteCar"/>
    <w:uiPriority w:val="99"/>
    <w:semiHidden/>
    <w:unhideWhenUsed/>
    <w:rsid w:val="00827889"/>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827889"/>
    <w:rPr>
      <w:rFonts w:ascii="Calibri" w:eastAsia="Calibri" w:hAnsi="Calibri" w:cs="Times New Roman"/>
    </w:rPr>
  </w:style>
  <w:style w:type="table" w:styleId="Tabladelista1clara">
    <w:name w:val="List Table 1 Light"/>
    <w:basedOn w:val="Tablanormal"/>
    <w:uiPriority w:val="46"/>
    <w:rsid w:val="00827889"/>
    <w:pPr>
      <w:spacing w:after="0" w:line="240" w:lineRule="auto"/>
    </w:pPr>
    <w:rPr>
      <w:rFonts w:ascii="Calibri" w:eastAsia="Calibri" w:hAnsi="Calibri" w:cs="Times New Roman"/>
      <w:sz w:val="20"/>
      <w:szCs w:val="20"/>
      <w:lang w:eastAsia="es-EC"/>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nfasisintenso">
    <w:name w:val="Intense Emphasis"/>
    <w:basedOn w:val="Fuentedeprrafopredeter"/>
    <w:uiPriority w:val="21"/>
    <w:qFormat/>
    <w:rsid w:val="00B7421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991">
      <w:bodyDiv w:val="1"/>
      <w:marLeft w:val="0"/>
      <w:marRight w:val="0"/>
      <w:marTop w:val="0"/>
      <w:marBottom w:val="0"/>
      <w:divBdr>
        <w:top w:val="none" w:sz="0" w:space="0" w:color="auto"/>
        <w:left w:val="none" w:sz="0" w:space="0" w:color="auto"/>
        <w:bottom w:val="none" w:sz="0" w:space="0" w:color="auto"/>
        <w:right w:val="none" w:sz="0" w:space="0" w:color="auto"/>
      </w:divBdr>
    </w:div>
    <w:div w:id="22093272">
      <w:bodyDiv w:val="1"/>
      <w:marLeft w:val="0"/>
      <w:marRight w:val="0"/>
      <w:marTop w:val="0"/>
      <w:marBottom w:val="0"/>
      <w:divBdr>
        <w:top w:val="none" w:sz="0" w:space="0" w:color="auto"/>
        <w:left w:val="none" w:sz="0" w:space="0" w:color="auto"/>
        <w:bottom w:val="none" w:sz="0" w:space="0" w:color="auto"/>
        <w:right w:val="none" w:sz="0" w:space="0" w:color="auto"/>
      </w:divBdr>
    </w:div>
    <w:div w:id="26948739">
      <w:bodyDiv w:val="1"/>
      <w:marLeft w:val="0"/>
      <w:marRight w:val="0"/>
      <w:marTop w:val="0"/>
      <w:marBottom w:val="0"/>
      <w:divBdr>
        <w:top w:val="none" w:sz="0" w:space="0" w:color="auto"/>
        <w:left w:val="none" w:sz="0" w:space="0" w:color="auto"/>
        <w:bottom w:val="none" w:sz="0" w:space="0" w:color="auto"/>
        <w:right w:val="none" w:sz="0" w:space="0" w:color="auto"/>
      </w:divBdr>
    </w:div>
    <w:div w:id="78066457">
      <w:bodyDiv w:val="1"/>
      <w:marLeft w:val="0"/>
      <w:marRight w:val="0"/>
      <w:marTop w:val="0"/>
      <w:marBottom w:val="0"/>
      <w:divBdr>
        <w:top w:val="none" w:sz="0" w:space="0" w:color="auto"/>
        <w:left w:val="none" w:sz="0" w:space="0" w:color="auto"/>
        <w:bottom w:val="none" w:sz="0" w:space="0" w:color="auto"/>
        <w:right w:val="none" w:sz="0" w:space="0" w:color="auto"/>
      </w:divBdr>
    </w:div>
    <w:div w:id="89665106">
      <w:bodyDiv w:val="1"/>
      <w:marLeft w:val="0"/>
      <w:marRight w:val="0"/>
      <w:marTop w:val="0"/>
      <w:marBottom w:val="0"/>
      <w:divBdr>
        <w:top w:val="none" w:sz="0" w:space="0" w:color="auto"/>
        <w:left w:val="none" w:sz="0" w:space="0" w:color="auto"/>
        <w:bottom w:val="none" w:sz="0" w:space="0" w:color="auto"/>
        <w:right w:val="none" w:sz="0" w:space="0" w:color="auto"/>
      </w:divBdr>
    </w:div>
    <w:div w:id="176389775">
      <w:bodyDiv w:val="1"/>
      <w:marLeft w:val="0"/>
      <w:marRight w:val="0"/>
      <w:marTop w:val="0"/>
      <w:marBottom w:val="0"/>
      <w:divBdr>
        <w:top w:val="none" w:sz="0" w:space="0" w:color="auto"/>
        <w:left w:val="none" w:sz="0" w:space="0" w:color="auto"/>
        <w:bottom w:val="none" w:sz="0" w:space="0" w:color="auto"/>
        <w:right w:val="none" w:sz="0" w:space="0" w:color="auto"/>
      </w:divBdr>
    </w:div>
    <w:div w:id="200168115">
      <w:bodyDiv w:val="1"/>
      <w:marLeft w:val="0"/>
      <w:marRight w:val="0"/>
      <w:marTop w:val="0"/>
      <w:marBottom w:val="0"/>
      <w:divBdr>
        <w:top w:val="none" w:sz="0" w:space="0" w:color="auto"/>
        <w:left w:val="none" w:sz="0" w:space="0" w:color="auto"/>
        <w:bottom w:val="none" w:sz="0" w:space="0" w:color="auto"/>
        <w:right w:val="none" w:sz="0" w:space="0" w:color="auto"/>
      </w:divBdr>
    </w:div>
    <w:div w:id="234511007">
      <w:bodyDiv w:val="1"/>
      <w:marLeft w:val="0"/>
      <w:marRight w:val="0"/>
      <w:marTop w:val="0"/>
      <w:marBottom w:val="0"/>
      <w:divBdr>
        <w:top w:val="none" w:sz="0" w:space="0" w:color="auto"/>
        <w:left w:val="none" w:sz="0" w:space="0" w:color="auto"/>
        <w:bottom w:val="none" w:sz="0" w:space="0" w:color="auto"/>
        <w:right w:val="none" w:sz="0" w:space="0" w:color="auto"/>
      </w:divBdr>
    </w:div>
    <w:div w:id="286133277">
      <w:bodyDiv w:val="1"/>
      <w:marLeft w:val="0"/>
      <w:marRight w:val="0"/>
      <w:marTop w:val="0"/>
      <w:marBottom w:val="0"/>
      <w:divBdr>
        <w:top w:val="none" w:sz="0" w:space="0" w:color="auto"/>
        <w:left w:val="none" w:sz="0" w:space="0" w:color="auto"/>
        <w:bottom w:val="none" w:sz="0" w:space="0" w:color="auto"/>
        <w:right w:val="none" w:sz="0" w:space="0" w:color="auto"/>
      </w:divBdr>
    </w:div>
    <w:div w:id="322197100">
      <w:bodyDiv w:val="1"/>
      <w:marLeft w:val="0"/>
      <w:marRight w:val="0"/>
      <w:marTop w:val="0"/>
      <w:marBottom w:val="0"/>
      <w:divBdr>
        <w:top w:val="none" w:sz="0" w:space="0" w:color="auto"/>
        <w:left w:val="none" w:sz="0" w:space="0" w:color="auto"/>
        <w:bottom w:val="none" w:sz="0" w:space="0" w:color="auto"/>
        <w:right w:val="none" w:sz="0" w:space="0" w:color="auto"/>
      </w:divBdr>
    </w:div>
    <w:div w:id="323172165">
      <w:bodyDiv w:val="1"/>
      <w:marLeft w:val="0"/>
      <w:marRight w:val="0"/>
      <w:marTop w:val="0"/>
      <w:marBottom w:val="0"/>
      <w:divBdr>
        <w:top w:val="none" w:sz="0" w:space="0" w:color="auto"/>
        <w:left w:val="none" w:sz="0" w:space="0" w:color="auto"/>
        <w:bottom w:val="none" w:sz="0" w:space="0" w:color="auto"/>
        <w:right w:val="none" w:sz="0" w:space="0" w:color="auto"/>
      </w:divBdr>
    </w:div>
    <w:div w:id="327246705">
      <w:bodyDiv w:val="1"/>
      <w:marLeft w:val="0"/>
      <w:marRight w:val="0"/>
      <w:marTop w:val="0"/>
      <w:marBottom w:val="0"/>
      <w:divBdr>
        <w:top w:val="none" w:sz="0" w:space="0" w:color="auto"/>
        <w:left w:val="none" w:sz="0" w:space="0" w:color="auto"/>
        <w:bottom w:val="none" w:sz="0" w:space="0" w:color="auto"/>
        <w:right w:val="none" w:sz="0" w:space="0" w:color="auto"/>
      </w:divBdr>
    </w:div>
    <w:div w:id="328024469">
      <w:bodyDiv w:val="1"/>
      <w:marLeft w:val="0"/>
      <w:marRight w:val="0"/>
      <w:marTop w:val="0"/>
      <w:marBottom w:val="0"/>
      <w:divBdr>
        <w:top w:val="none" w:sz="0" w:space="0" w:color="auto"/>
        <w:left w:val="none" w:sz="0" w:space="0" w:color="auto"/>
        <w:bottom w:val="none" w:sz="0" w:space="0" w:color="auto"/>
        <w:right w:val="none" w:sz="0" w:space="0" w:color="auto"/>
      </w:divBdr>
    </w:div>
    <w:div w:id="363599570">
      <w:bodyDiv w:val="1"/>
      <w:marLeft w:val="0"/>
      <w:marRight w:val="0"/>
      <w:marTop w:val="0"/>
      <w:marBottom w:val="0"/>
      <w:divBdr>
        <w:top w:val="none" w:sz="0" w:space="0" w:color="auto"/>
        <w:left w:val="none" w:sz="0" w:space="0" w:color="auto"/>
        <w:bottom w:val="none" w:sz="0" w:space="0" w:color="auto"/>
        <w:right w:val="none" w:sz="0" w:space="0" w:color="auto"/>
      </w:divBdr>
    </w:div>
    <w:div w:id="399521190">
      <w:bodyDiv w:val="1"/>
      <w:marLeft w:val="0"/>
      <w:marRight w:val="0"/>
      <w:marTop w:val="0"/>
      <w:marBottom w:val="0"/>
      <w:divBdr>
        <w:top w:val="none" w:sz="0" w:space="0" w:color="auto"/>
        <w:left w:val="none" w:sz="0" w:space="0" w:color="auto"/>
        <w:bottom w:val="none" w:sz="0" w:space="0" w:color="auto"/>
        <w:right w:val="none" w:sz="0" w:space="0" w:color="auto"/>
      </w:divBdr>
    </w:div>
    <w:div w:id="400055259">
      <w:bodyDiv w:val="1"/>
      <w:marLeft w:val="0"/>
      <w:marRight w:val="0"/>
      <w:marTop w:val="0"/>
      <w:marBottom w:val="0"/>
      <w:divBdr>
        <w:top w:val="none" w:sz="0" w:space="0" w:color="auto"/>
        <w:left w:val="none" w:sz="0" w:space="0" w:color="auto"/>
        <w:bottom w:val="none" w:sz="0" w:space="0" w:color="auto"/>
        <w:right w:val="none" w:sz="0" w:space="0" w:color="auto"/>
      </w:divBdr>
    </w:div>
    <w:div w:id="432436739">
      <w:bodyDiv w:val="1"/>
      <w:marLeft w:val="0"/>
      <w:marRight w:val="0"/>
      <w:marTop w:val="0"/>
      <w:marBottom w:val="0"/>
      <w:divBdr>
        <w:top w:val="none" w:sz="0" w:space="0" w:color="auto"/>
        <w:left w:val="none" w:sz="0" w:space="0" w:color="auto"/>
        <w:bottom w:val="none" w:sz="0" w:space="0" w:color="auto"/>
        <w:right w:val="none" w:sz="0" w:space="0" w:color="auto"/>
      </w:divBdr>
    </w:div>
    <w:div w:id="434785361">
      <w:bodyDiv w:val="1"/>
      <w:marLeft w:val="0"/>
      <w:marRight w:val="0"/>
      <w:marTop w:val="0"/>
      <w:marBottom w:val="0"/>
      <w:divBdr>
        <w:top w:val="none" w:sz="0" w:space="0" w:color="auto"/>
        <w:left w:val="none" w:sz="0" w:space="0" w:color="auto"/>
        <w:bottom w:val="none" w:sz="0" w:space="0" w:color="auto"/>
        <w:right w:val="none" w:sz="0" w:space="0" w:color="auto"/>
      </w:divBdr>
    </w:div>
    <w:div w:id="440036228">
      <w:bodyDiv w:val="1"/>
      <w:marLeft w:val="0"/>
      <w:marRight w:val="0"/>
      <w:marTop w:val="0"/>
      <w:marBottom w:val="0"/>
      <w:divBdr>
        <w:top w:val="none" w:sz="0" w:space="0" w:color="auto"/>
        <w:left w:val="none" w:sz="0" w:space="0" w:color="auto"/>
        <w:bottom w:val="none" w:sz="0" w:space="0" w:color="auto"/>
        <w:right w:val="none" w:sz="0" w:space="0" w:color="auto"/>
      </w:divBdr>
    </w:div>
    <w:div w:id="444080477">
      <w:bodyDiv w:val="1"/>
      <w:marLeft w:val="0"/>
      <w:marRight w:val="0"/>
      <w:marTop w:val="0"/>
      <w:marBottom w:val="0"/>
      <w:divBdr>
        <w:top w:val="none" w:sz="0" w:space="0" w:color="auto"/>
        <w:left w:val="none" w:sz="0" w:space="0" w:color="auto"/>
        <w:bottom w:val="none" w:sz="0" w:space="0" w:color="auto"/>
        <w:right w:val="none" w:sz="0" w:space="0" w:color="auto"/>
      </w:divBdr>
    </w:div>
    <w:div w:id="445663156">
      <w:bodyDiv w:val="1"/>
      <w:marLeft w:val="0"/>
      <w:marRight w:val="0"/>
      <w:marTop w:val="0"/>
      <w:marBottom w:val="0"/>
      <w:divBdr>
        <w:top w:val="none" w:sz="0" w:space="0" w:color="auto"/>
        <w:left w:val="none" w:sz="0" w:space="0" w:color="auto"/>
        <w:bottom w:val="none" w:sz="0" w:space="0" w:color="auto"/>
        <w:right w:val="none" w:sz="0" w:space="0" w:color="auto"/>
      </w:divBdr>
    </w:div>
    <w:div w:id="459685226">
      <w:bodyDiv w:val="1"/>
      <w:marLeft w:val="0"/>
      <w:marRight w:val="0"/>
      <w:marTop w:val="0"/>
      <w:marBottom w:val="0"/>
      <w:divBdr>
        <w:top w:val="none" w:sz="0" w:space="0" w:color="auto"/>
        <w:left w:val="none" w:sz="0" w:space="0" w:color="auto"/>
        <w:bottom w:val="none" w:sz="0" w:space="0" w:color="auto"/>
        <w:right w:val="none" w:sz="0" w:space="0" w:color="auto"/>
      </w:divBdr>
    </w:div>
    <w:div w:id="478427536">
      <w:bodyDiv w:val="1"/>
      <w:marLeft w:val="0"/>
      <w:marRight w:val="0"/>
      <w:marTop w:val="0"/>
      <w:marBottom w:val="0"/>
      <w:divBdr>
        <w:top w:val="none" w:sz="0" w:space="0" w:color="auto"/>
        <w:left w:val="none" w:sz="0" w:space="0" w:color="auto"/>
        <w:bottom w:val="none" w:sz="0" w:space="0" w:color="auto"/>
        <w:right w:val="none" w:sz="0" w:space="0" w:color="auto"/>
      </w:divBdr>
    </w:div>
    <w:div w:id="484979646">
      <w:bodyDiv w:val="1"/>
      <w:marLeft w:val="0"/>
      <w:marRight w:val="0"/>
      <w:marTop w:val="0"/>
      <w:marBottom w:val="0"/>
      <w:divBdr>
        <w:top w:val="none" w:sz="0" w:space="0" w:color="auto"/>
        <w:left w:val="none" w:sz="0" w:space="0" w:color="auto"/>
        <w:bottom w:val="none" w:sz="0" w:space="0" w:color="auto"/>
        <w:right w:val="none" w:sz="0" w:space="0" w:color="auto"/>
      </w:divBdr>
    </w:div>
    <w:div w:id="492110044">
      <w:bodyDiv w:val="1"/>
      <w:marLeft w:val="0"/>
      <w:marRight w:val="0"/>
      <w:marTop w:val="0"/>
      <w:marBottom w:val="0"/>
      <w:divBdr>
        <w:top w:val="none" w:sz="0" w:space="0" w:color="auto"/>
        <w:left w:val="none" w:sz="0" w:space="0" w:color="auto"/>
        <w:bottom w:val="none" w:sz="0" w:space="0" w:color="auto"/>
        <w:right w:val="none" w:sz="0" w:space="0" w:color="auto"/>
      </w:divBdr>
    </w:div>
    <w:div w:id="521171162">
      <w:bodyDiv w:val="1"/>
      <w:marLeft w:val="0"/>
      <w:marRight w:val="0"/>
      <w:marTop w:val="0"/>
      <w:marBottom w:val="0"/>
      <w:divBdr>
        <w:top w:val="none" w:sz="0" w:space="0" w:color="auto"/>
        <w:left w:val="none" w:sz="0" w:space="0" w:color="auto"/>
        <w:bottom w:val="none" w:sz="0" w:space="0" w:color="auto"/>
        <w:right w:val="none" w:sz="0" w:space="0" w:color="auto"/>
      </w:divBdr>
    </w:div>
    <w:div w:id="531039236">
      <w:bodyDiv w:val="1"/>
      <w:marLeft w:val="0"/>
      <w:marRight w:val="0"/>
      <w:marTop w:val="0"/>
      <w:marBottom w:val="0"/>
      <w:divBdr>
        <w:top w:val="none" w:sz="0" w:space="0" w:color="auto"/>
        <w:left w:val="none" w:sz="0" w:space="0" w:color="auto"/>
        <w:bottom w:val="none" w:sz="0" w:space="0" w:color="auto"/>
        <w:right w:val="none" w:sz="0" w:space="0" w:color="auto"/>
      </w:divBdr>
    </w:div>
    <w:div w:id="537546454">
      <w:bodyDiv w:val="1"/>
      <w:marLeft w:val="0"/>
      <w:marRight w:val="0"/>
      <w:marTop w:val="0"/>
      <w:marBottom w:val="0"/>
      <w:divBdr>
        <w:top w:val="none" w:sz="0" w:space="0" w:color="auto"/>
        <w:left w:val="none" w:sz="0" w:space="0" w:color="auto"/>
        <w:bottom w:val="none" w:sz="0" w:space="0" w:color="auto"/>
        <w:right w:val="none" w:sz="0" w:space="0" w:color="auto"/>
      </w:divBdr>
    </w:div>
    <w:div w:id="560021178">
      <w:bodyDiv w:val="1"/>
      <w:marLeft w:val="0"/>
      <w:marRight w:val="0"/>
      <w:marTop w:val="0"/>
      <w:marBottom w:val="0"/>
      <w:divBdr>
        <w:top w:val="none" w:sz="0" w:space="0" w:color="auto"/>
        <w:left w:val="none" w:sz="0" w:space="0" w:color="auto"/>
        <w:bottom w:val="none" w:sz="0" w:space="0" w:color="auto"/>
        <w:right w:val="none" w:sz="0" w:space="0" w:color="auto"/>
      </w:divBdr>
    </w:div>
    <w:div w:id="571886602">
      <w:bodyDiv w:val="1"/>
      <w:marLeft w:val="0"/>
      <w:marRight w:val="0"/>
      <w:marTop w:val="0"/>
      <w:marBottom w:val="0"/>
      <w:divBdr>
        <w:top w:val="none" w:sz="0" w:space="0" w:color="auto"/>
        <w:left w:val="none" w:sz="0" w:space="0" w:color="auto"/>
        <w:bottom w:val="none" w:sz="0" w:space="0" w:color="auto"/>
        <w:right w:val="none" w:sz="0" w:space="0" w:color="auto"/>
      </w:divBdr>
    </w:div>
    <w:div w:id="576130814">
      <w:bodyDiv w:val="1"/>
      <w:marLeft w:val="0"/>
      <w:marRight w:val="0"/>
      <w:marTop w:val="0"/>
      <w:marBottom w:val="0"/>
      <w:divBdr>
        <w:top w:val="none" w:sz="0" w:space="0" w:color="auto"/>
        <w:left w:val="none" w:sz="0" w:space="0" w:color="auto"/>
        <w:bottom w:val="none" w:sz="0" w:space="0" w:color="auto"/>
        <w:right w:val="none" w:sz="0" w:space="0" w:color="auto"/>
      </w:divBdr>
    </w:div>
    <w:div w:id="591476172">
      <w:bodyDiv w:val="1"/>
      <w:marLeft w:val="0"/>
      <w:marRight w:val="0"/>
      <w:marTop w:val="0"/>
      <w:marBottom w:val="0"/>
      <w:divBdr>
        <w:top w:val="none" w:sz="0" w:space="0" w:color="auto"/>
        <w:left w:val="none" w:sz="0" w:space="0" w:color="auto"/>
        <w:bottom w:val="none" w:sz="0" w:space="0" w:color="auto"/>
        <w:right w:val="none" w:sz="0" w:space="0" w:color="auto"/>
      </w:divBdr>
    </w:div>
    <w:div w:id="608859427">
      <w:bodyDiv w:val="1"/>
      <w:marLeft w:val="0"/>
      <w:marRight w:val="0"/>
      <w:marTop w:val="0"/>
      <w:marBottom w:val="0"/>
      <w:divBdr>
        <w:top w:val="none" w:sz="0" w:space="0" w:color="auto"/>
        <w:left w:val="none" w:sz="0" w:space="0" w:color="auto"/>
        <w:bottom w:val="none" w:sz="0" w:space="0" w:color="auto"/>
        <w:right w:val="none" w:sz="0" w:space="0" w:color="auto"/>
      </w:divBdr>
    </w:div>
    <w:div w:id="660814846">
      <w:bodyDiv w:val="1"/>
      <w:marLeft w:val="0"/>
      <w:marRight w:val="0"/>
      <w:marTop w:val="0"/>
      <w:marBottom w:val="0"/>
      <w:divBdr>
        <w:top w:val="none" w:sz="0" w:space="0" w:color="auto"/>
        <w:left w:val="none" w:sz="0" w:space="0" w:color="auto"/>
        <w:bottom w:val="none" w:sz="0" w:space="0" w:color="auto"/>
        <w:right w:val="none" w:sz="0" w:space="0" w:color="auto"/>
      </w:divBdr>
    </w:div>
    <w:div w:id="663049146">
      <w:bodyDiv w:val="1"/>
      <w:marLeft w:val="0"/>
      <w:marRight w:val="0"/>
      <w:marTop w:val="0"/>
      <w:marBottom w:val="0"/>
      <w:divBdr>
        <w:top w:val="none" w:sz="0" w:space="0" w:color="auto"/>
        <w:left w:val="none" w:sz="0" w:space="0" w:color="auto"/>
        <w:bottom w:val="none" w:sz="0" w:space="0" w:color="auto"/>
        <w:right w:val="none" w:sz="0" w:space="0" w:color="auto"/>
      </w:divBdr>
    </w:div>
    <w:div w:id="674922018">
      <w:bodyDiv w:val="1"/>
      <w:marLeft w:val="0"/>
      <w:marRight w:val="0"/>
      <w:marTop w:val="0"/>
      <w:marBottom w:val="0"/>
      <w:divBdr>
        <w:top w:val="none" w:sz="0" w:space="0" w:color="auto"/>
        <w:left w:val="none" w:sz="0" w:space="0" w:color="auto"/>
        <w:bottom w:val="none" w:sz="0" w:space="0" w:color="auto"/>
        <w:right w:val="none" w:sz="0" w:space="0" w:color="auto"/>
      </w:divBdr>
    </w:div>
    <w:div w:id="675497450">
      <w:bodyDiv w:val="1"/>
      <w:marLeft w:val="0"/>
      <w:marRight w:val="0"/>
      <w:marTop w:val="0"/>
      <w:marBottom w:val="0"/>
      <w:divBdr>
        <w:top w:val="none" w:sz="0" w:space="0" w:color="auto"/>
        <w:left w:val="none" w:sz="0" w:space="0" w:color="auto"/>
        <w:bottom w:val="none" w:sz="0" w:space="0" w:color="auto"/>
        <w:right w:val="none" w:sz="0" w:space="0" w:color="auto"/>
      </w:divBdr>
    </w:div>
    <w:div w:id="678436007">
      <w:bodyDiv w:val="1"/>
      <w:marLeft w:val="0"/>
      <w:marRight w:val="0"/>
      <w:marTop w:val="0"/>
      <w:marBottom w:val="0"/>
      <w:divBdr>
        <w:top w:val="none" w:sz="0" w:space="0" w:color="auto"/>
        <w:left w:val="none" w:sz="0" w:space="0" w:color="auto"/>
        <w:bottom w:val="none" w:sz="0" w:space="0" w:color="auto"/>
        <w:right w:val="none" w:sz="0" w:space="0" w:color="auto"/>
      </w:divBdr>
    </w:div>
    <w:div w:id="734741501">
      <w:bodyDiv w:val="1"/>
      <w:marLeft w:val="0"/>
      <w:marRight w:val="0"/>
      <w:marTop w:val="0"/>
      <w:marBottom w:val="0"/>
      <w:divBdr>
        <w:top w:val="none" w:sz="0" w:space="0" w:color="auto"/>
        <w:left w:val="none" w:sz="0" w:space="0" w:color="auto"/>
        <w:bottom w:val="none" w:sz="0" w:space="0" w:color="auto"/>
        <w:right w:val="none" w:sz="0" w:space="0" w:color="auto"/>
      </w:divBdr>
    </w:div>
    <w:div w:id="749696404">
      <w:bodyDiv w:val="1"/>
      <w:marLeft w:val="0"/>
      <w:marRight w:val="0"/>
      <w:marTop w:val="0"/>
      <w:marBottom w:val="0"/>
      <w:divBdr>
        <w:top w:val="none" w:sz="0" w:space="0" w:color="auto"/>
        <w:left w:val="none" w:sz="0" w:space="0" w:color="auto"/>
        <w:bottom w:val="none" w:sz="0" w:space="0" w:color="auto"/>
        <w:right w:val="none" w:sz="0" w:space="0" w:color="auto"/>
      </w:divBdr>
    </w:div>
    <w:div w:id="790244226">
      <w:bodyDiv w:val="1"/>
      <w:marLeft w:val="0"/>
      <w:marRight w:val="0"/>
      <w:marTop w:val="0"/>
      <w:marBottom w:val="0"/>
      <w:divBdr>
        <w:top w:val="none" w:sz="0" w:space="0" w:color="auto"/>
        <w:left w:val="none" w:sz="0" w:space="0" w:color="auto"/>
        <w:bottom w:val="none" w:sz="0" w:space="0" w:color="auto"/>
        <w:right w:val="none" w:sz="0" w:space="0" w:color="auto"/>
      </w:divBdr>
    </w:div>
    <w:div w:id="805128769">
      <w:bodyDiv w:val="1"/>
      <w:marLeft w:val="0"/>
      <w:marRight w:val="0"/>
      <w:marTop w:val="0"/>
      <w:marBottom w:val="0"/>
      <w:divBdr>
        <w:top w:val="none" w:sz="0" w:space="0" w:color="auto"/>
        <w:left w:val="none" w:sz="0" w:space="0" w:color="auto"/>
        <w:bottom w:val="none" w:sz="0" w:space="0" w:color="auto"/>
        <w:right w:val="none" w:sz="0" w:space="0" w:color="auto"/>
      </w:divBdr>
    </w:div>
    <w:div w:id="831525531">
      <w:bodyDiv w:val="1"/>
      <w:marLeft w:val="0"/>
      <w:marRight w:val="0"/>
      <w:marTop w:val="0"/>
      <w:marBottom w:val="0"/>
      <w:divBdr>
        <w:top w:val="none" w:sz="0" w:space="0" w:color="auto"/>
        <w:left w:val="none" w:sz="0" w:space="0" w:color="auto"/>
        <w:bottom w:val="none" w:sz="0" w:space="0" w:color="auto"/>
        <w:right w:val="none" w:sz="0" w:space="0" w:color="auto"/>
      </w:divBdr>
    </w:div>
    <w:div w:id="837844706">
      <w:bodyDiv w:val="1"/>
      <w:marLeft w:val="0"/>
      <w:marRight w:val="0"/>
      <w:marTop w:val="0"/>
      <w:marBottom w:val="0"/>
      <w:divBdr>
        <w:top w:val="none" w:sz="0" w:space="0" w:color="auto"/>
        <w:left w:val="none" w:sz="0" w:space="0" w:color="auto"/>
        <w:bottom w:val="none" w:sz="0" w:space="0" w:color="auto"/>
        <w:right w:val="none" w:sz="0" w:space="0" w:color="auto"/>
      </w:divBdr>
    </w:div>
    <w:div w:id="839007327">
      <w:bodyDiv w:val="1"/>
      <w:marLeft w:val="0"/>
      <w:marRight w:val="0"/>
      <w:marTop w:val="0"/>
      <w:marBottom w:val="0"/>
      <w:divBdr>
        <w:top w:val="none" w:sz="0" w:space="0" w:color="auto"/>
        <w:left w:val="none" w:sz="0" w:space="0" w:color="auto"/>
        <w:bottom w:val="none" w:sz="0" w:space="0" w:color="auto"/>
        <w:right w:val="none" w:sz="0" w:space="0" w:color="auto"/>
      </w:divBdr>
    </w:div>
    <w:div w:id="863330018">
      <w:bodyDiv w:val="1"/>
      <w:marLeft w:val="0"/>
      <w:marRight w:val="0"/>
      <w:marTop w:val="0"/>
      <w:marBottom w:val="0"/>
      <w:divBdr>
        <w:top w:val="none" w:sz="0" w:space="0" w:color="auto"/>
        <w:left w:val="none" w:sz="0" w:space="0" w:color="auto"/>
        <w:bottom w:val="none" w:sz="0" w:space="0" w:color="auto"/>
        <w:right w:val="none" w:sz="0" w:space="0" w:color="auto"/>
      </w:divBdr>
    </w:div>
    <w:div w:id="873232502">
      <w:bodyDiv w:val="1"/>
      <w:marLeft w:val="0"/>
      <w:marRight w:val="0"/>
      <w:marTop w:val="0"/>
      <w:marBottom w:val="0"/>
      <w:divBdr>
        <w:top w:val="none" w:sz="0" w:space="0" w:color="auto"/>
        <w:left w:val="none" w:sz="0" w:space="0" w:color="auto"/>
        <w:bottom w:val="none" w:sz="0" w:space="0" w:color="auto"/>
        <w:right w:val="none" w:sz="0" w:space="0" w:color="auto"/>
      </w:divBdr>
    </w:div>
    <w:div w:id="918905221">
      <w:bodyDiv w:val="1"/>
      <w:marLeft w:val="0"/>
      <w:marRight w:val="0"/>
      <w:marTop w:val="0"/>
      <w:marBottom w:val="0"/>
      <w:divBdr>
        <w:top w:val="none" w:sz="0" w:space="0" w:color="auto"/>
        <w:left w:val="none" w:sz="0" w:space="0" w:color="auto"/>
        <w:bottom w:val="none" w:sz="0" w:space="0" w:color="auto"/>
        <w:right w:val="none" w:sz="0" w:space="0" w:color="auto"/>
      </w:divBdr>
    </w:div>
    <w:div w:id="1008603909">
      <w:bodyDiv w:val="1"/>
      <w:marLeft w:val="0"/>
      <w:marRight w:val="0"/>
      <w:marTop w:val="0"/>
      <w:marBottom w:val="0"/>
      <w:divBdr>
        <w:top w:val="none" w:sz="0" w:space="0" w:color="auto"/>
        <w:left w:val="none" w:sz="0" w:space="0" w:color="auto"/>
        <w:bottom w:val="none" w:sz="0" w:space="0" w:color="auto"/>
        <w:right w:val="none" w:sz="0" w:space="0" w:color="auto"/>
      </w:divBdr>
    </w:div>
    <w:div w:id="1023283345">
      <w:bodyDiv w:val="1"/>
      <w:marLeft w:val="0"/>
      <w:marRight w:val="0"/>
      <w:marTop w:val="0"/>
      <w:marBottom w:val="0"/>
      <w:divBdr>
        <w:top w:val="none" w:sz="0" w:space="0" w:color="auto"/>
        <w:left w:val="none" w:sz="0" w:space="0" w:color="auto"/>
        <w:bottom w:val="none" w:sz="0" w:space="0" w:color="auto"/>
        <w:right w:val="none" w:sz="0" w:space="0" w:color="auto"/>
      </w:divBdr>
    </w:div>
    <w:div w:id="1031760713">
      <w:bodyDiv w:val="1"/>
      <w:marLeft w:val="0"/>
      <w:marRight w:val="0"/>
      <w:marTop w:val="0"/>
      <w:marBottom w:val="0"/>
      <w:divBdr>
        <w:top w:val="none" w:sz="0" w:space="0" w:color="auto"/>
        <w:left w:val="none" w:sz="0" w:space="0" w:color="auto"/>
        <w:bottom w:val="none" w:sz="0" w:space="0" w:color="auto"/>
        <w:right w:val="none" w:sz="0" w:space="0" w:color="auto"/>
      </w:divBdr>
    </w:div>
    <w:div w:id="1034380516">
      <w:bodyDiv w:val="1"/>
      <w:marLeft w:val="0"/>
      <w:marRight w:val="0"/>
      <w:marTop w:val="0"/>
      <w:marBottom w:val="0"/>
      <w:divBdr>
        <w:top w:val="none" w:sz="0" w:space="0" w:color="auto"/>
        <w:left w:val="none" w:sz="0" w:space="0" w:color="auto"/>
        <w:bottom w:val="none" w:sz="0" w:space="0" w:color="auto"/>
        <w:right w:val="none" w:sz="0" w:space="0" w:color="auto"/>
      </w:divBdr>
    </w:div>
    <w:div w:id="1060251940">
      <w:bodyDiv w:val="1"/>
      <w:marLeft w:val="0"/>
      <w:marRight w:val="0"/>
      <w:marTop w:val="0"/>
      <w:marBottom w:val="0"/>
      <w:divBdr>
        <w:top w:val="none" w:sz="0" w:space="0" w:color="auto"/>
        <w:left w:val="none" w:sz="0" w:space="0" w:color="auto"/>
        <w:bottom w:val="none" w:sz="0" w:space="0" w:color="auto"/>
        <w:right w:val="none" w:sz="0" w:space="0" w:color="auto"/>
      </w:divBdr>
    </w:div>
    <w:div w:id="1083838359">
      <w:bodyDiv w:val="1"/>
      <w:marLeft w:val="0"/>
      <w:marRight w:val="0"/>
      <w:marTop w:val="0"/>
      <w:marBottom w:val="0"/>
      <w:divBdr>
        <w:top w:val="none" w:sz="0" w:space="0" w:color="auto"/>
        <w:left w:val="none" w:sz="0" w:space="0" w:color="auto"/>
        <w:bottom w:val="none" w:sz="0" w:space="0" w:color="auto"/>
        <w:right w:val="none" w:sz="0" w:space="0" w:color="auto"/>
      </w:divBdr>
    </w:div>
    <w:div w:id="1110395204">
      <w:bodyDiv w:val="1"/>
      <w:marLeft w:val="0"/>
      <w:marRight w:val="0"/>
      <w:marTop w:val="0"/>
      <w:marBottom w:val="0"/>
      <w:divBdr>
        <w:top w:val="none" w:sz="0" w:space="0" w:color="auto"/>
        <w:left w:val="none" w:sz="0" w:space="0" w:color="auto"/>
        <w:bottom w:val="none" w:sz="0" w:space="0" w:color="auto"/>
        <w:right w:val="none" w:sz="0" w:space="0" w:color="auto"/>
      </w:divBdr>
    </w:div>
    <w:div w:id="1125152758">
      <w:bodyDiv w:val="1"/>
      <w:marLeft w:val="0"/>
      <w:marRight w:val="0"/>
      <w:marTop w:val="0"/>
      <w:marBottom w:val="0"/>
      <w:divBdr>
        <w:top w:val="none" w:sz="0" w:space="0" w:color="auto"/>
        <w:left w:val="none" w:sz="0" w:space="0" w:color="auto"/>
        <w:bottom w:val="none" w:sz="0" w:space="0" w:color="auto"/>
        <w:right w:val="none" w:sz="0" w:space="0" w:color="auto"/>
      </w:divBdr>
    </w:div>
    <w:div w:id="1219435336">
      <w:bodyDiv w:val="1"/>
      <w:marLeft w:val="0"/>
      <w:marRight w:val="0"/>
      <w:marTop w:val="0"/>
      <w:marBottom w:val="0"/>
      <w:divBdr>
        <w:top w:val="none" w:sz="0" w:space="0" w:color="auto"/>
        <w:left w:val="none" w:sz="0" w:space="0" w:color="auto"/>
        <w:bottom w:val="none" w:sz="0" w:space="0" w:color="auto"/>
        <w:right w:val="none" w:sz="0" w:space="0" w:color="auto"/>
      </w:divBdr>
    </w:div>
    <w:div w:id="1271014964">
      <w:bodyDiv w:val="1"/>
      <w:marLeft w:val="0"/>
      <w:marRight w:val="0"/>
      <w:marTop w:val="0"/>
      <w:marBottom w:val="0"/>
      <w:divBdr>
        <w:top w:val="none" w:sz="0" w:space="0" w:color="auto"/>
        <w:left w:val="none" w:sz="0" w:space="0" w:color="auto"/>
        <w:bottom w:val="none" w:sz="0" w:space="0" w:color="auto"/>
        <w:right w:val="none" w:sz="0" w:space="0" w:color="auto"/>
      </w:divBdr>
    </w:div>
    <w:div w:id="1285312270">
      <w:bodyDiv w:val="1"/>
      <w:marLeft w:val="0"/>
      <w:marRight w:val="0"/>
      <w:marTop w:val="0"/>
      <w:marBottom w:val="0"/>
      <w:divBdr>
        <w:top w:val="none" w:sz="0" w:space="0" w:color="auto"/>
        <w:left w:val="none" w:sz="0" w:space="0" w:color="auto"/>
        <w:bottom w:val="none" w:sz="0" w:space="0" w:color="auto"/>
        <w:right w:val="none" w:sz="0" w:space="0" w:color="auto"/>
      </w:divBdr>
    </w:div>
    <w:div w:id="1328485748">
      <w:bodyDiv w:val="1"/>
      <w:marLeft w:val="0"/>
      <w:marRight w:val="0"/>
      <w:marTop w:val="0"/>
      <w:marBottom w:val="0"/>
      <w:divBdr>
        <w:top w:val="none" w:sz="0" w:space="0" w:color="auto"/>
        <w:left w:val="none" w:sz="0" w:space="0" w:color="auto"/>
        <w:bottom w:val="none" w:sz="0" w:space="0" w:color="auto"/>
        <w:right w:val="none" w:sz="0" w:space="0" w:color="auto"/>
      </w:divBdr>
    </w:div>
    <w:div w:id="1391029210">
      <w:bodyDiv w:val="1"/>
      <w:marLeft w:val="0"/>
      <w:marRight w:val="0"/>
      <w:marTop w:val="0"/>
      <w:marBottom w:val="0"/>
      <w:divBdr>
        <w:top w:val="none" w:sz="0" w:space="0" w:color="auto"/>
        <w:left w:val="none" w:sz="0" w:space="0" w:color="auto"/>
        <w:bottom w:val="none" w:sz="0" w:space="0" w:color="auto"/>
        <w:right w:val="none" w:sz="0" w:space="0" w:color="auto"/>
      </w:divBdr>
    </w:div>
    <w:div w:id="1399086238">
      <w:bodyDiv w:val="1"/>
      <w:marLeft w:val="0"/>
      <w:marRight w:val="0"/>
      <w:marTop w:val="0"/>
      <w:marBottom w:val="0"/>
      <w:divBdr>
        <w:top w:val="none" w:sz="0" w:space="0" w:color="auto"/>
        <w:left w:val="none" w:sz="0" w:space="0" w:color="auto"/>
        <w:bottom w:val="none" w:sz="0" w:space="0" w:color="auto"/>
        <w:right w:val="none" w:sz="0" w:space="0" w:color="auto"/>
      </w:divBdr>
    </w:div>
    <w:div w:id="1457408157">
      <w:bodyDiv w:val="1"/>
      <w:marLeft w:val="0"/>
      <w:marRight w:val="0"/>
      <w:marTop w:val="0"/>
      <w:marBottom w:val="0"/>
      <w:divBdr>
        <w:top w:val="none" w:sz="0" w:space="0" w:color="auto"/>
        <w:left w:val="none" w:sz="0" w:space="0" w:color="auto"/>
        <w:bottom w:val="none" w:sz="0" w:space="0" w:color="auto"/>
        <w:right w:val="none" w:sz="0" w:space="0" w:color="auto"/>
      </w:divBdr>
    </w:div>
    <w:div w:id="1472094400">
      <w:bodyDiv w:val="1"/>
      <w:marLeft w:val="0"/>
      <w:marRight w:val="0"/>
      <w:marTop w:val="0"/>
      <w:marBottom w:val="0"/>
      <w:divBdr>
        <w:top w:val="none" w:sz="0" w:space="0" w:color="auto"/>
        <w:left w:val="none" w:sz="0" w:space="0" w:color="auto"/>
        <w:bottom w:val="none" w:sz="0" w:space="0" w:color="auto"/>
        <w:right w:val="none" w:sz="0" w:space="0" w:color="auto"/>
      </w:divBdr>
    </w:div>
    <w:div w:id="1486899924">
      <w:bodyDiv w:val="1"/>
      <w:marLeft w:val="0"/>
      <w:marRight w:val="0"/>
      <w:marTop w:val="0"/>
      <w:marBottom w:val="0"/>
      <w:divBdr>
        <w:top w:val="none" w:sz="0" w:space="0" w:color="auto"/>
        <w:left w:val="none" w:sz="0" w:space="0" w:color="auto"/>
        <w:bottom w:val="none" w:sz="0" w:space="0" w:color="auto"/>
        <w:right w:val="none" w:sz="0" w:space="0" w:color="auto"/>
      </w:divBdr>
    </w:div>
    <w:div w:id="1501460477">
      <w:bodyDiv w:val="1"/>
      <w:marLeft w:val="0"/>
      <w:marRight w:val="0"/>
      <w:marTop w:val="0"/>
      <w:marBottom w:val="0"/>
      <w:divBdr>
        <w:top w:val="none" w:sz="0" w:space="0" w:color="auto"/>
        <w:left w:val="none" w:sz="0" w:space="0" w:color="auto"/>
        <w:bottom w:val="none" w:sz="0" w:space="0" w:color="auto"/>
        <w:right w:val="none" w:sz="0" w:space="0" w:color="auto"/>
      </w:divBdr>
    </w:div>
    <w:div w:id="1542402291">
      <w:bodyDiv w:val="1"/>
      <w:marLeft w:val="0"/>
      <w:marRight w:val="0"/>
      <w:marTop w:val="0"/>
      <w:marBottom w:val="0"/>
      <w:divBdr>
        <w:top w:val="none" w:sz="0" w:space="0" w:color="auto"/>
        <w:left w:val="none" w:sz="0" w:space="0" w:color="auto"/>
        <w:bottom w:val="none" w:sz="0" w:space="0" w:color="auto"/>
        <w:right w:val="none" w:sz="0" w:space="0" w:color="auto"/>
      </w:divBdr>
    </w:div>
    <w:div w:id="1552962140">
      <w:bodyDiv w:val="1"/>
      <w:marLeft w:val="0"/>
      <w:marRight w:val="0"/>
      <w:marTop w:val="0"/>
      <w:marBottom w:val="0"/>
      <w:divBdr>
        <w:top w:val="none" w:sz="0" w:space="0" w:color="auto"/>
        <w:left w:val="none" w:sz="0" w:space="0" w:color="auto"/>
        <w:bottom w:val="none" w:sz="0" w:space="0" w:color="auto"/>
        <w:right w:val="none" w:sz="0" w:space="0" w:color="auto"/>
      </w:divBdr>
    </w:div>
    <w:div w:id="1680546664">
      <w:bodyDiv w:val="1"/>
      <w:marLeft w:val="0"/>
      <w:marRight w:val="0"/>
      <w:marTop w:val="0"/>
      <w:marBottom w:val="0"/>
      <w:divBdr>
        <w:top w:val="none" w:sz="0" w:space="0" w:color="auto"/>
        <w:left w:val="none" w:sz="0" w:space="0" w:color="auto"/>
        <w:bottom w:val="none" w:sz="0" w:space="0" w:color="auto"/>
        <w:right w:val="none" w:sz="0" w:space="0" w:color="auto"/>
      </w:divBdr>
    </w:div>
    <w:div w:id="1682901307">
      <w:bodyDiv w:val="1"/>
      <w:marLeft w:val="0"/>
      <w:marRight w:val="0"/>
      <w:marTop w:val="0"/>
      <w:marBottom w:val="0"/>
      <w:divBdr>
        <w:top w:val="none" w:sz="0" w:space="0" w:color="auto"/>
        <w:left w:val="none" w:sz="0" w:space="0" w:color="auto"/>
        <w:bottom w:val="none" w:sz="0" w:space="0" w:color="auto"/>
        <w:right w:val="none" w:sz="0" w:space="0" w:color="auto"/>
      </w:divBdr>
    </w:div>
    <w:div w:id="1684239168">
      <w:bodyDiv w:val="1"/>
      <w:marLeft w:val="0"/>
      <w:marRight w:val="0"/>
      <w:marTop w:val="0"/>
      <w:marBottom w:val="0"/>
      <w:divBdr>
        <w:top w:val="none" w:sz="0" w:space="0" w:color="auto"/>
        <w:left w:val="none" w:sz="0" w:space="0" w:color="auto"/>
        <w:bottom w:val="none" w:sz="0" w:space="0" w:color="auto"/>
        <w:right w:val="none" w:sz="0" w:space="0" w:color="auto"/>
      </w:divBdr>
    </w:div>
    <w:div w:id="1692074674">
      <w:bodyDiv w:val="1"/>
      <w:marLeft w:val="0"/>
      <w:marRight w:val="0"/>
      <w:marTop w:val="0"/>
      <w:marBottom w:val="0"/>
      <w:divBdr>
        <w:top w:val="none" w:sz="0" w:space="0" w:color="auto"/>
        <w:left w:val="none" w:sz="0" w:space="0" w:color="auto"/>
        <w:bottom w:val="none" w:sz="0" w:space="0" w:color="auto"/>
        <w:right w:val="none" w:sz="0" w:space="0" w:color="auto"/>
      </w:divBdr>
    </w:div>
    <w:div w:id="1694916489">
      <w:bodyDiv w:val="1"/>
      <w:marLeft w:val="0"/>
      <w:marRight w:val="0"/>
      <w:marTop w:val="0"/>
      <w:marBottom w:val="0"/>
      <w:divBdr>
        <w:top w:val="none" w:sz="0" w:space="0" w:color="auto"/>
        <w:left w:val="none" w:sz="0" w:space="0" w:color="auto"/>
        <w:bottom w:val="none" w:sz="0" w:space="0" w:color="auto"/>
        <w:right w:val="none" w:sz="0" w:space="0" w:color="auto"/>
      </w:divBdr>
    </w:div>
    <w:div w:id="1704013718">
      <w:bodyDiv w:val="1"/>
      <w:marLeft w:val="0"/>
      <w:marRight w:val="0"/>
      <w:marTop w:val="0"/>
      <w:marBottom w:val="0"/>
      <w:divBdr>
        <w:top w:val="none" w:sz="0" w:space="0" w:color="auto"/>
        <w:left w:val="none" w:sz="0" w:space="0" w:color="auto"/>
        <w:bottom w:val="none" w:sz="0" w:space="0" w:color="auto"/>
        <w:right w:val="none" w:sz="0" w:space="0" w:color="auto"/>
      </w:divBdr>
    </w:div>
    <w:div w:id="1704207626">
      <w:bodyDiv w:val="1"/>
      <w:marLeft w:val="0"/>
      <w:marRight w:val="0"/>
      <w:marTop w:val="0"/>
      <w:marBottom w:val="0"/>
      <w:divBdr>
        <w:top w:val="none" w:sz="0" w:space="0" w:color="auto"/>
        <w:left w:val="none" w:sz="0" w:space="0" w:color="auto"/>
        <w:bottom w:val="none" w:sz="0" w:space="0" w:color="auto"/>
        <w:right w:val="none" w:sz="0" w:space="0" w:color="auto"/>
      </w:divBdr>
    </w:div>
    <w:div w:id="1709993158">
      <w:bodyDiv w:val="1"/>
      <w:marLeft w:val="0"/>
      <w:marRight w:val="0"/>
      <w:marTop w:val="0"/>
      <w:marBottom w:val="0"/>
      <w:divBdr>
        <w:top w:val="none" w:sz="0" w:space="0" w:color="auto"/>
        <w:left w:val="none" w:sz="0" w:space="0" w:color="auto"/>
        <w:bottom w:val="none" w:sz="0" w:space="0" w:color="auto"/>
        <w:right w:val="none" w:sz="0" w:space="0" w:color="auto"/>
      </w:divBdr>
    </w:div>
    <w:div w:id="1717510893">
      <w:bodyDiv w:val="1"/>
      <w:marLeft w:val="0"/>
      <w:marRight w:val="0"/>
      <w:marTop w:val="0"/>
      <w:marBottom w:val="0"/>
      <w:divBdr>
        <w:top w:val="none" w:sz="0" w:space="0" w:color="auto"/>
        <w:left w:val="none" w:sz="0" w:space="0" w:color="auto"/>
        <w:bottom w:val="none" w:sz="0" w:space="0" w:color="auto"/>
        <w:right w:val="none" w:sz="0" w:space="0" w:color="auto"/>
      </w:divBdr>
    </w:div>
    <w:div w:id="1727803853">
      <w:bodyDiv w:val="1"/>
      <w:marLeft w:val="0"/>
      <w:marRight w:val="0"/>
      <w:marTop w:val="0"/>
      <w:marBottom w:val="0"/>
      <w:divBdr>
        <w:top w:val="none" w:sz="0" w:space="0" w:color="auto"/>
        <w:left w:val="none" w:sz="0" w:space="0" w:color="auto"/>
        <w:bottom w:val="none" w:sz="0" w:space="0" w:color="auto"/>
        <w:right w:val="none" w:sz="0" w:space="0" w:color="auto"/>
      </w:divBdr>
    </w:div>
    <w:div w:id="1758744736">
      <w:bodyDiv w:val="1"/>
      <w:marLeft w:val="0"/>
      <w:marRight w:val="0"/>
      <w:marTop w:val="0"/>
      <w:marBottom w:val="0"/>
      <w:divBdr>
        <w:top w:val="none" w:sz="0" w:space="0" w:color="auto"/>
        <w:left w:val="none" w:sz="0" w:space="0" w:color="auto"/>
        <w:bottom w:val="none" w:sz="0" w:space="0" w:color="auto"/>
        <w:right w:val="none" w:sz="0" w:space="0" w:color="auto"/>
      </w:divBdr>
    </w:div>
    <w:div w:id="1792431211">
      <w:bodyDiv w:val="1"/>
      <w:marLeft w:val="0"/>
      <w:marRight w:val="0"/>
      <w:marTop w:val="0"/>
      <w:marBottom w:val="0"/>
      <w:divBdr>
        <w:top w:val="none" w:sz="0" w:space="0" w:color="auto"/>
        <w:left w:val="none" w:sz="0" w:space="0" w:color="auto"/>
        <w:bottom w:val="none" w:sz="0" w:space="0" w:color="auto"/>
        <w:right w:val="none" w:sz="0" w:space="0" w:color="auto"/>
      </w:divBdr>
    </w:div>
    <w:div w:id="1825849136">
      <w:bodyDiv w:val="1"/>
      <w:marLeft w:val="0"/>
      <w:marRight w:val="0"/>
      <w:marTop w:val="0"/>
      <w:marBottom w:val="0"/>
      <w:divBdr>
        <w:top w:val="none" w:sz="0" w:space="0" w:color="auto"/>
        <w:left w:val="none" w:sz="0" w:space="0" w:color="auto"/>
        <w:bottom w:val="none" w:sz="0" w:space="0" w:color="auto"/>
        <w:right w:val="none" w:sz="0" w:space="0" w:color="auto"/>
      </w:divBdr>
    </w:div>
    <w:div w:id="1853641511">
      <w:bodyDiv w:val="1"/>
      <w:marLeft w:val="0"/>
      <w:marRight w:val="0"/>
      <w:marTop w:val="0"/>
      <w:marBottom w:val="0"/>
      <w:divBdr>
        <w:top w:val="none" w:sz="0" w:space="0" w:color="auto"/>
        <w:left w:val="none" w:sz="0" w:space="0" w:color="auto"/>
        <w:bottom w:val="none" w:sz="0" w:space="0" w:color="auto"/>
        <w:right w:val="none" w:sz="0" w:space="0" w:color="auto"/>
      </w:divBdr>
    </w:div>
    <w:div w:id="1864858194">
      <w:bodyDiv w:val="1"/>
      <w:marLeft w:val="0"/>
      <w:marRight w:val="0"/>
      <w:marTop w:val="0"/>
      <w:marBottom w:val="0"/>
      <w:divBdr>
        <w:top w:val="none" w:sz="0" w:space="0" w:color="auto"/>
        <w:left w:val="none" w:sz="0" w:space="0" w:color="auto"/>
        <w:bottom w:val="none" w:sz="0" w:space="0" w:color="auto"/>
        <w:right w:val="none" w:sz="0" w:space="0" w:color="auto"/>
      </w:divBdr>
    </w:div>
    <w:div w:id="1871842679">
      <w:bodyDiv w:val="1"/>
      <w:marLeft w:val="0"/>
      <w:marRight w:val="0"/>
      <w:marTop w:val="0"/>
      <w:marBottom w:val="0"/>
      <w:divBdr>
        <w:top w:val="none" w:sz="0" w:space="0" w:color="auto"/>
        <w:left w:val="none" w:sz="0" w:space="0" w:color="auto"/>
        <w:bottom w:val="none" w:sz="0" w:space="0" w:color="auto"/>
        <w:right w:val="none" w:sz="0" w:space="0" w:color="auto"/>
      </w:divBdr>
    </w:div>
    <w:div w:id="1891187935">
      <w:bodyDiv w:val="1"/>
      <w:marLeft w:val="0"/>
      <w:marRight w:val="0"/>
      <w:marTop w:val="0"/>
      <w:marBottom w:val="0"/>
      <w:divBdr>
        <w:top w:val="none" w:sz="0" w:space="0" w:color="auto"/>
        <w:left w:val="none" w:sz="0" w:space="0" w:color="auto"/>
        <w:bottom w:val="none" w:sz="0" w:space="0" w:color="auto"/>
        <w:right w:val="none" w:sz="0" w:space="0" w:color="auto"/>
      </w:divBdr>
    </w:div>
    <w:div w:id="1934390029">
      <w:bodyDiv w:val="1"/>
      <w:marLeft w:val="0"/>
      <w:marRight w:val="0"/>
      <w:marTop w:val="0"/>
      <w:marBottom w:val="0"/>
      <w:divBdr>
        <w:top w:val="none" w:sz="0" w:space="0" w:color="auto"/>
        <w:left w:val="none" w:sz="0" w:space="0" w:color="auto"/>
        <w:bottom w:val="none" w:sz="0" w:space="0" w:color="auto"/>
        <w:right w:val="none" w:sz="0" w:space="0" w:color="auto"/>
      </w:divBdr>
    </w:div>
    <w:div w:id="1980765918">
      <w:bodyDiv w:val="1"/>
      <w:marLeft w:val="0"/>
      <w:marRight w:val="0"/>
      <w:marTop w:val="0"/>
      <w:marBottom w:val="0"/>
      <w:divBdr>
        <w:top w:val="none" w:sz="0" w:space="0" w:color="auto"/>
        <w:left w:val="none" w:sz="0" w:space="0" w:color="auto"/>
        <w:bottom w:val="none" w:sz="0" w:space="0" w:color="auto"/>
        <w:right w:val="none" w:sz="0" w:space="0" w:color="auto"/>
      </w:divBdr>
    </w:div>
    <w:div w:id="2030182643">
      <w:bodyDiv w:val="1"/>
      <w:marLeft w:val="0"/>
      <w:marRight w:val="0"/>
      <w:marTop w:val="0"/>
      <w:marBottom w:val="0"/>
      <w:divBdr>
        <w:top w:val="none" w:sz="0" w:space="0" w:color="auto"/>
        <w:left w:val="none" w:sz="0" w:space="0" w:color="auto"/>
        <w:bottom w:val="none" w:sz="0" w:space="0" w:color="auto"/>
        <w:right w:val="none" w:sz="0" w:space="0" w:color="auto"/>
      </w:divBdr>
    </w:div>
    <w:div w:id="2032877310">
      <w:bodyDiv w:val="1"/>
      <w:marLeft w:val="0"/>
      <w:marRight w:val="0"/>
      <w:marTop w:val="0"/>
      <w:marBottom w:val="0"/>
      <w:divBdr>
        <w:top w:val="none" w:sz="0" w:space="0" w:color="auto"/>
        <w:left w:val="none" w:sz="0" w:space="0" w:color="auto"/>
        <w:bottom w:val="none" w:sz="0" w:space="0" w:color="auto"/>
        <w:right w:val="none" w:sz="0" w:space="0" w:color="auto"/>
      </w:divBdr>
    </w:div>
    <w:div w:id="2059434076">
      <w:bodyDiv w:val="1"/>
      <w:marLeft w:val="0"/>
      <w:marRight w:val="0"/>
      <w:marTop w:val="0"/>
      <w:marBottom w:val="0"/>
      <w:divBdr>
        <w:top w:val="none" w:sz="0" w:space="0" w:color="auto"/>
        <w:left w:val="none" w:sz="0" w:space="0" w:color="auto"/>
        <w:bottom w:val="none" w:sz="0" w:space="0" w:color="auto"/>
        <w:right w:val="none" w:sz="0" w:space="0" w:color="auto"/>
      </w:divBdr>
    </w:div>
    <w:div w:id="20961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16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Propuesta de Ordenanza Provincial para la aplicación de la Zonificación Ecológica Económica de la provincia de Napo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FAO182</b:Tag>
    <b:SourceType>InternetSite</b:SourceType>
    <b:Guid>{CBB6DBA7-8A99-4204-858B-F12A0C6F7D4F}</b:Guid>
    <b:Title>Servicios ecosistémicos y biodiversidad</b:Title>
    <b:Year>2018</b:Year>
    <b:Author>
      <b:Author>
        <b:NameList>
          <b:Person>
            <b:Last>FAO</b:Last>
          </b:Person>
        </b:NameList>
      </b:Author>
    </b:Author>
    <b:URL>http://www.fao.org/ecosystem-services-biodiversity/es/</b:URL>
    <b:RefOrder>1</b:RefOrder>
  </b:Source>
  <b:Source>
    <b:Tag>PNU03</b:Tag>
    <b:SourceType>Book</b:SourceType>
    <b:Guid>{4E3FC7ED-F33B-420E-BFCC-BE43CEA8C31F}</b:Guid>
    <b:Author>
      <b:Author>
        <b:NameList>
          <b:Person>
            <b:Last>PNUMA</b:Last>
          </b:Person>
        </b:NameList>
      </b:Author>
    </b:Author>
    <b:Title>Ecosistemas y Bienestar Humano: Marco para la Evaluación</b:Title>
    <b:Year>2003</b:Year>
    <b:RefOrder>2</b:RefOrder>
  </b:Source>
  <b:Source>
    <b:Tag>Agu14</b:Tag>
    <b:SourceType>Book</b:SourceType>
    <b:Guid>{CD1CDBFC-3399-49FB-918C-CFA464D21346}</b:Guid>
    <b:Author>
      <b:Author>
        <b:NameList>
          <b:Person>
            <b:Last>Aguilera</b:Last>
            <b:First>Armando</b:First>
          </b:Person>
        </b:NameList>
      </b:Author>
    </b:Author>
    <b:Title>Valoración de Servicios Ecosistémicos de la Vegetación Urbana</b:Title>
    <b:Year>2014</b:Year>
    <b:City>Antofagasta</b:City>
    <b:CountryRegion>Chile</b:CountryRegion>
    <b:RefOrder>3</b:RefOrder>
  </b:Source>
  <b:Source>
    <b:Tag>Dav97</b:Tag>
    <b:SourceType>Book</b:SourceType>
    <b:Guid>{71351834-D024-4A9F-9349-F3D8D1C3BF0F}</b:Guid>
    <b:Author>
      <b:Author>
        <b:NameList>
          <b:Person>
            <b:Last>David</b:Last>
            <b:First>Jorge</b:First>
          </b:Person>
        </b:NameList>
      </b:Author>
    </b:Author>
    <b:Title>Los beneficios y costos del enverdecimiento urbano</b:Title>
    <b:Year>1997</b:Year>
    <b:City>San José</b:City>
    <b:CountryRegion>Costa Rica</b:CountryRegion>
    <b:RefOrder>4</b:RefOrder>
  </b:Source>
  <b:Source>
    <b:Tag>Dwe92</b:Tag>
    <b:SourceType>JournalArticle</b:SourceType>
    <b:Guid>{E77039AE-A18D-4BD6-BDD9-70B55A2D4CA2}</b:Guid>
    <b:Author>
      <b:Author>
        <b:NameList>
          <b:Person>
            <b:Last>Dweyer</b:Last>
            <b:First>John</b:First>
          </b:Person>
        </b:NameList>
      </b:Author>
    </b:Author>
    <b:Title>Assessing the benefits and costs of the urban forest</b:Title>
    <b:Year>1992</b:Year>
    <b:JournalName>Journal of agriculture</b:JournalName>
    <b:Pages>18</b:Pages>
    <b:RefOrder>5</b:RefOrder>
  </b:Source>
  <b:Source>
    <b:Tag>Cen99</b:Tag>
    <b:SourceType>Book</b:SourceType>
    <b:Guid>{F2E613B1-2343-46B8-9BEA-2D0889D8F5D9}</b:Guid>
    <b:Title>Guidelines for Applying Multi-Criteria Analysis to the Assessment of Criteria and Indicators</b:Title>
    <b:Year>1999</b:Year>
    <b:City>Washington D.C.</b:City>
    <b:Author>
      <b:Author>
        <b:Corporate> Center for International Forestry Research CIFOR; Mendoza, Guillermo A.  A.; Macoun, Phil;</b:Corporate>
      </b:Author>
    </b:Author>
    <b:RefOrder>6</b:RefOrder>
  </b:Source>
  <b:Source>
    <b:Tag>Dod09</b:Tag>
    <b:SourceType>Book</b:SourceType>
    <b:Guid>{1761A750-EBCB-4D2A-8C7D-A19BD621CB81}</b:Guid>
    <b:Title>Multi-Criteria Analysis: A Manual</b:Title>
    <b:Year>2009</b:Year>
    <b:Author>
      <b:Author>
        <b:NameList>
          <b:Person>
            <b:Last>Dodgson</b:Last>
            <b:First>S.</b:First>
          </b:Person>
          <b:Person>
            <b:Last>J &amp; Spackman</b:Last>
          </b:Person>
          <b:Person>
            <b:Last>M &amp; AD</b:Last>
          </b:Person>
          <b:Person>
            <b:Last>Pearman &amp; Phillips</b:Last>
          </b:Person>
          <b:Person>
            <b:Last>Lawrence</b:Last>
          </b:Person>
        </b:NameList>
      </b:Author>
    </b:Autho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1E339-3404-4C39-AEF5-E54229A7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2924</Words>
  <Characters>16088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ZONIFICACIÓN ECOLÓGICA ECONÓMICA</vt:lpstr>
    </vt:vector>
  </TitlesOfParts>
  <Company>Windows User</Company>
  <LinksUpToDate>false</LinksUpToDate>
  <CharactersWithSpaces>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ZONIFICACIÓN ECOLÓGICA ECONÓMICA</dc:title>
  <dc:subject>PROVINCIA DE NAPO</dc:subject>
  <dc:creator>Equipo Consultor:</dc:creator>
  <cp:keywords/>
  <dc:description/>
  <cp:lastModifiedBy>Santiago González</cp:lastModifiedBy>
  <cp:revision>2</cp:revision>
  <cp:lastPrinted>2018-04-17T22:43:00Z</cp:lastPrinted>
  <dcterms:created xsi:type="dcterms:W3CDTF">2018-04-20T00:18:00Z</dcterms:created>
  <dcterms:modified xsi:type="dcterms:W3CDTF">2018-04-20T00:18:00Z</dcterms:modified>
</cp:coreProperties>
</file>